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E8" w:rsidRDefault="00F7561B" w:rsidP="00467DE8">
      <w:pPr>
        <w:spacing w:line="240" w:lineRule="auto"/>
        <w:jc w:val="center"/>
        <w:rPr>
          <w:rFonts w:cs="Arial"/>
          <w:b/>
        </w:rPr>
      </w:pPr>
      <w:bookmarkStart w:id="0" w:name="_Toc271648517"/>
      <w:r>
        <w:rPr>
          <w:rFonts w:cs="Arial"/>
          <w:b/>
          <w:noProof/>
        </w:rPr>
        <w:drawing>
          <wp:anchor distT="0" distB="0" distL="114300" distR="114300" simplePos="0" relativeHeight="251662336" behindDoc="0" locked="0" layoutInCell="1" allowOverlap="1">
            <wp:simplePos x="0" y="0"/>
            <wp:positionH relativeFrom="column">
              <wp:posOffset>5802630</wp:posOffset>
            </wp:positionH>
            <wp:positionV relativeFrom="paragraph">
              <wp:posOffset>-316865</wp:posOffset>
            </wp:positionV>
            <wp:extent cx="480060" cy="1083945"/>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80060" cy="1083945"/>
                    </a:xfrm>
                    <a:prstGeom prst="rect">
                      <a:avLst/>
                    </a:prstGeom>
                    <a:solidFill>
                      <a:srgbClr val="FFFFFF"/>
                    </a:solidFill>
                    <a:ln w="9525">
                      <a:noFill/>
                      <a:miter lim="800000"/>
                      <a:headEnd/>
                      <a:tailEnd/>
                    </a:ln>
                  </pic:spPr>
                </pic:pic>
              </a:graphicData>
            </a:graphic>
          </wp:anchor>
        </w:drawing>
      </w:r>
      <w:r>
        <w:rPr>
          <w:rFonts w:cs="Arial"/>
          <w:b/>
        </w:rPr>
        <w:t>United Nations Development Programme</w:t>
      </w:r>
      <w:r w:rsidR="00467DE8">
        <w:rPr>
          <w:rFonts w:cs="Arial"/>
          <w:b/>
        </w:rPr>
        <w:t xml:space="preserve"> </w:t>
      </w:r>
      <w:r>
        <w:rPr>
          <w:rFonts w:cs="Arial"/>
          <w:b/>
        </w:rPr>
        <w:t xml:space="preserve"> </w:t>
      </w:r>
    </w:p>
    <w:p w:rsidR="00331748" w:rsidRDefault="00331748" w:rsidP="00467DE8">
      <w:pPr>
        <w:spacing w:line="240" w:lineRule="auto"/>
        <w:jc w:val="center"/>
        <w:rPr>
          <w:rFonts w:cs="Arial"/>
          <w:b/>
        </w:rPr>
      </w:pPr>
      <w:r w:rsidRPr="00392898">
        <w:rPr>
          <w:rFonts w:cs="Arial"/>
          <w:b/>
        </w:rPr>
        <w:t xml:space="preserve">Country: </w:t>
      </w:r>
      <w:r>
        <w:rPr>
          <w:rFonts w:cs="Arial"/>
          <w:b/>
        </w:rPr>
        <w:t>Armenia</w:t>
      </w:r>
    </w:p>
    <w:p w:rsidR="00F7561B" w:rsidRPr="00F7561B" w:rsidRDefault="00F7561B" w:rsidP="00F7561B">
      <w:pPr>
        <w:spacing w:after="0" w:line="240" w:lineRule="auto"/>
        <w:rPr>
          <w:rFonts w:cs="Arial"/>
          <w:b/>
        </w:rPr>
      </w:pPr>
      <w:r>
        <w:rPr>
          <w:rFonts w:cs="Arial"/>
          <w:b/>
        </w:rPr>
        <w:t xml:space="preserve">                                                                         Annual Work Plan</w:t>
      </w:r>
    </w:p>
    <w:p w:rsidR="00331748" w:rsidRPr="00F7561B" w:rsidRDefault="00331748" w:rsidP="00331748">
      <w:pPr>
        <w:spacing w:after="0" w:line="240" w:lineRule="auto"/>
        <w:jc w:val="center"/>
        <w:rPr>
          <w:rFonts w:cs="Arial"/>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6660"/>
      </w:tblGrid>
      <w:tr w:rsidR="00331748" w:rsidRPr="001C5295" w:rsidTr="00334C99">
        <w:trPr>
          <w:trHeight w:val="297"/>
        </w:trPr>
        <w:tc>
          <w:tcPr>
            <w:tcW w:w="2880" w:type="dxa"/>
          </w:tcPr>
          <w:p w:rsidR="00331748" w:rsidRPr="001C5295" w:rsidRDefault="00331748" w:rsidP="00334C99">
            <w:pPr>
              <w:rPr>
                <w:b/>
              </w:rPr>
            </w:pPr>
            <w:r w:rsidRPr="001C5295">
              <w:rPr>
                <w:b/>
              </w:rPr>
              <w:t xml:space="preserve">UNDAF Outcome </w:t>
            </w:r>
            <w:r>
              <w:rPr>
                <w:b/>
              </w:rPr>
              <w:t>4</w:t>
            </w:r>
            <w:r w:rsidRPr="001C5295">
              <w:rPr>
                <w:b/>
                <w:lang w:val="ru-RU"/>
              </w:rPr>
              <w:t>:</w:t>
            </w:r>
          </w:p>
        </w:tc>
        <w:tc>
          <w:tcPr>
            <w:tcW w:w="6660" w:type="dxa"/>
            <w:tcBorders>
              <w:bottom w:val="single" w:sz="4" w:space="0" w:color="auto"/>
            </w:tcBorders>
          </w:tcPr>
          <w:p w:rsidR="00331748" w:rsidRPr="001C5295" w:rsidRDefault="00331748" w:rsidP="00334C99">
            <w:pPr>
              <w:pStyle w:val="NoSpacing"/>
            </w:pPr>
            <w:r>
              <w:t>Environment and disaster risk reduction is integrated into national and local development frameworks</w:t>
            </w:r>
          </w:p>
        </w:tc>
      </w:tr>
      <w:tr w:rsidR="00331748" w:rsidRPr="001C5295" w:rsidTr="00467DE8">
        <w:trPr>
          <w:trHeight w:val="323"/>
        </w:trPr>
        <w:tc>
          <w:tcPr>
            <w:tcW w:w="2880" w:type="dxa"/>
          </w:tcPr>
          <w:p w:rsidR="00331748" w:rsidRPr="00D17107" w:rsidRDefault="00331748" w:rsidP="00334C99">
            <w:pPr>
              <w:rPr>
                <w:b/>
              </w:rPr>
            </w:pPr>
            <w:r w:rsidRPr="00D17107">
              <w:rPr>
                <w:b/>
              </w:rPr>
              <w:t>Expected CP Outcome</w:t>
            </w:r>
            <w:r>
              <w:rPr>
                <w:b/>
              </w:rPr>
              <w:t xml:space="preserve"> (s)</w:t>
            </w:r>
            <w:r w:rsidRPr="00D17107">
              <w:rPr>
                <w:b/>
              </w:rPr>
              <w:t>:</w:t>
            </w:r>
          </w:p>
        </w:tc>
        <w:tc>
          <w:tcPr>
            <w:tcW w:w="6660" w:type="dxa"/>
            <w:tcBorders>
              <w:bottom w:val="single" w:sz="4" w:space="0" w:color="auto"/>
            </w:tcBorders>
          </w:tcPr>
          <w:p w:rsidR="00331748" w:rsidRPr="001C5295" w:rsidRDefault="00331748" w:rsidP="00467DE8">
            <w:pPr>
              <w:pStyle w:val="NoSpacing"/>
            </w:pPr>
            <w:r>
              <w:t>National capacities for Disaster Risk Management strengthened</w:t>
            </w:r>
          </w:p>
        </w:tc>
      </w:tr>
      <w:tr w:rsidR="00331748" w:rsidRPr="001C5295" w:rsidTr="00334C99">
        <w:trPr>
          <w:trHeight w:val="297"/>
        </w:trPr>
        <w:tc>
          <w:tcPr>
            <w:tcW w:w="2880" w:type="dxa"/>
          </w:tcPr>
          <w:p w:rsidR="00331748" w:rsidRPr="001C5295" w:rsidRDefault="00331748" w:rsidP="00334C99">
            <w:pPr>
              <w:rPr>
                <w:b/>
              </w:rPr>
            </w:pPr>
            <w:r w:rsidRPr="001C5295">
              <w:rPr>
                <w:rFonts w:cs="Arial"/>
                <w:b/>
                <w:bCs/>
              </w:rPr>
              <w:t>Expected Output(s):</w:t>
            </w:r>
          </w:p>
        </w:tc>
        <w:tc>
          <w:tcPr>
            <w:tcW w:w="6660" w:type="dxa"/>
            <w:tcBorders>
              <w:bottom w:val="single" w:sz="4" w:space="0" w:color="auto"/>
            </w:tcBorders>
          </w:tcPr>
          <w:p w:rsidR="00331748" w:rsidRPr="00D4118A" w:rsidRDefault="00331748" w:rsidP="00F7561B">
            <w:pPr>
              <w:pStyle w:val="NoSpacing"/>
              <w:rPr>
                <w:rFonts w:eastAsia="Arial Unicode MS"/>
              </w:rPr>
            </w:pPr>
            <w:r w:rsidRPr="00EC0BBF">
              <w:t>Capacities for disaster risk reduction are strengthened on national and local levels to prepare, mitigate and respond to natural and technological hazards, and public health threats.</w:t>
            </w:r>
          </w:p>
        </w:tc>
      </w:tr>
      <w:tr w:rsidR="00331748" w:rsidRPr="001C5295" w:rsidTr="00467DE8">
        <w:trPr>
          <w:trHeight w:val="350"/>
        </w:trPr>
        <w:tc>
          <w:tcPr>
            <w:tcW w:w="2880" w:type="dxa"/>
          </w:tcPr>
          <w:p w:rsidR="00331748" w:rsidRPr="001C5295" w:rsidRDefault="00331748" w:rsidP="00334C99">
            <w:pPr>
              <w:rPr>
                <w:rFonts w:cs="Arial"/>
                <w:b/>
                <w:bCs/>
              </w:rPr>
            </w:pPr>
            <w:r w:rsidRPr="001C5295">
              <w:rPr>
                <w:rFonts w:cs="Arial"/>
                <w:b/>
                <w:bCs/>
              </w:rPr>
              <w:t>Executing Agency:</w:t>
            </w:r>
          </w:p>
        </w:tc>
        <w:tc>
          <w:tcPr>
            <w:tcW w:w="6660" w:type="dxa"/>
            <w:tcBorders>
              <w:bottom w:val="single" w:sz="4" w:space="0" w:color="auto"/>
            </w:tcBorders>
          </w:tcPr>
          <w:p w:rsidR="00331748" w:rsidRPr="001C5295" w:rsidRDefault="00331748" w:rsidP="00334C99">
            <w:pPr>
              <w:pStyle w:val="NoSpacing"/>
            </w:pPr>
            <w:r>
              <w:t>Ministry of Emergency Situations</w:t>
            </w:r>
          </w:p>
        </w:tc>
      </w:tr>
      <w:tr w:rsidR="00331748" w:rsidRPr="001C5295" w:rsidTr="00F7561B">
        <w:trPr>
          <w:trHeight w:val="539"/>
        </w:trPr>
        <w:tc>
          <w:tcPr>
            <w:tcW w:w="2880" w:type="dxa"/>
            <w:vAlign w:val="center"/>
          </w:tcPr>
          <w:p w:rsidR="00331748" w:rsidRPr="001C5295" w:rsidRDefault="00331748" w:rsidP="00334C99">
            <w:pPr>
              <w:tabs>
                <w:tab w:val="left" w:pos="4680"/>
              </w:tabs>
              <w:rPr>
                <w:rFonts w:cs="Arial"/>
                <w:b/>
                <w:bCs/>
              </w:rPr>
            </w:pPr>
            <w:r w:rsidRPr="001C5295">
              <w:rPr>
                <w:rFonts w:cs="Arial"/>
                <w:b/>
                <w:bCs/>
              </w:rPr>
              <w:t>Implementing partners:</w:t>
            </w:r>
          </w:p>
        </w:tc>
        <w:tc>
          <w:tcPr>
            <w:tcW w:w="6660" w:type="dxa"/>
            <w:vAlign w:val="center"/>
          </w:tcPr>
          <w:p w:rsidR="00331748" w:rsidRPr="001C5295" w:rsidRDefault="00331748" w:rsidP="00331748">
            <w:pPr>
              <w:pStyle w:val="NoSpacing"/>
              <w:rPr>
                <w:bCs/>
                <w:color w:val="000000"/>
              </w:rPr>
            </w:pPr>
            <w:r>
              <w:t>Ministry of Emergency Situations, UNDP</w:t>
            </w:r>
          </w:p>
        </w:tc>
      </w:tr>
    </w:tbl>
    <w:p w:rsidR="00331748" w:rsidRDefault="00331748" w:rsidP="00331748">
      <w:pPr>
        <w:spacing w:after="0" w:line="240" w:lineRule="auto"/>
        <w:jc w:val="center"/>
        <w:rPr>
          <w:rFonts w:cs="Arial"/>
          <w:b/>
          <w:sz w:val="28"/>
          <w:szCs w:val="28"/>
        </w:rPr>
      </w:pPr>
    </w:p>
    <w:tbl>
      <w:tblPr>
        <w:tblStyle w:val="TableGrid"/>
        <w:tblW w:w="0" w:type="auto"/>
        <w:tblLook w:val="04A0"/>
      </w:tblPr>
      <w:tblGrid>
        <w:gridCol w:w="9576"/>
      </w:tblGrid>
      <w:tr w:rsidR="00467DE8" w:rsidTr="00467DE8">
        <w:tc>
          <w:tcPr>
            <w:tcW w:w="9576" w:type="dxa"/>
          </w:tcPr>
          <w:p w:rsidR="00467DE8" w:rsidRPr="00467DE8" w:rsidRDefault="00467DE8" w:rsidP="00467DE8">
            <w:pPr>
              <w:jc w:val="center"/>
              <w:rPr>
                <w:rFonts w:cs="Calibri"/>
                <w:b/>
                <w:sz w:val="18"/>
                <w:szCs w:val="18"/>
              </w:rPr>
            </w:pPr>
            <w:r w:rsidRPr="00467DE8">
              <w:rPr>
                <w:rFonts w:cs="Calibri"/>
                <w:b/>
                <w:sz w:val="18"/>
                <w:szCs w:val="18"/>
              </w:rPr>
              <w:t>Brief Description</w:t>
            </w:r>
          </w:p>
          <w:p w:rsidR="00467DE8" w:rsidRPr="00467DE8" w:rsidRDefault="00467DE8" w:rsidP="00467DE8">
            <w:pPr>
              <w:jc w:val="both"/>
              <w:rPr>
                <w:rFonts w:cs="Calibri"/>
                <w:sz w:val="18"/>
                <w:szCs w:val="18"/>
              </w:rPr>
            </w:pPr>
            <w:r w:rsidRPr="00467DE8">
              <w:rPr>
                <w:rFonts w:cs="Calibri"/>
                <w:sz w:val="18"/>
                <w:szCs w:val="18"/>
              </w:rPr>
              <w:t xml:space="preserve">The objective of the “Armenia: Strengthening of National Capacities for Disaster Risk Reduction, Phase 3” Project is based upon the strategic visioning exercise of the capacity assessment process.  The objective of this project is to further enhance and contribute to building a well-structured and effective DRR system in Armenia. </w:t>
            </w:r>
          </w:p>
          <w:p w:rsidR="00467DE8" w:rsidRDefault="00467DE8" w:rsidP="00467DE8">
            <w:pPr>
              <w:jc w:val="both"/>
              <w:rPr>
                <w:rFonts w:cs="Calibri"/>
                <w:sz w:val="18"/>
                <w:szCs w:val="18"/>
              </w:rPr>
            </w:pPr>
            <w:r w:rsidRPr="00467DE8">
              <w:rPr>
                <w:rFonts w:cs="Calibri"/>
                <w:sz w:val="18"/>
                <w:szCs w:val="18"/>
              </w:rPr>
              <w:t>There are three outputs in support of the project objective. These are as follows:</w:t>
            </w:r>
          </w:p>
          <w:p w:rsidR="00467DE8" w:rsidRPr="00467DE8" w:rsidRDefault="00467DE8" w:rsidP="00467DE8">
            <w:pPr>
              <w:jc w:val="both"/>
              <w:rPr>
                <w:rFonts w:cs="Calibri"/>
                <w:sz w:val="18"/>
                <w:szCs w:val="18"/>
              </w:rPr>
            </w:pPr>
          </w:p>
          <w:p w:rsidR="00467DE8" w:rsidRPr="00467DE8" w:rsidRDefault="00467DE8" w:rsidP="00467DE8">
            <w:pPr>
              <w:numPr>
                <w:ilvl w:val="0"/>
                <w:numId w:val="4"/>
              </w:numPr>
              <w:jc w:val="both"/>
              <w:rPr>
                <w:rFonts w:cs="Calibri"/>
                <w:sz w:val="18"/>
                <w:szCs w:val="18"/>
              </w:rPr>
            </w:pPr>
            <w:r w:rsidRPr="00467DE8">
              <w:rPr>
                <w:rFonts w:cs="Calibri"/>
                <w:sz w:val="18"/>
                <w:szCs w:val="18"/>
              </w:rPr>
              <w:t>Strengthened enabling environment for the implementation of the National DRR Strategy and HFA;</w:t>
            </w:r>
          </w:p>
          <w:p w:rsidR="00467DE8" w:rsidRPr="00467DE8" w:rsidRDefault="00467DE8" w:rsidP="00467DE8">
            <w:pPr>
              <w:numPr>
                <w:ilvl w:val="0"/>
                <w:numId w:val="4"/>
              </w:numPr>
              <w:jc w:val="both"/>
              <w:rPr>
                <w:rFonts w:cs="Calibri"/>
                <w:sz w:val="18"/>
                <w:szCs w:val="18"/>
              </w:rPr>
            </w:pPr>
            <w:r w:rsidRPr="00467DE8">
              <w:rPr>
                <w:rFonts w:cs="Calibri"/>
                <w:sz w:val="18"/>
                <w:szCs w:val="18"/>
              </w:rPr>
              <w:t>Improved coordination and cooperation in disaster risk reduction;</w:t>
            </w:r>
          </w:p>
          <w:p w:rsidR="00467DE8" w:rsidRPr="00467DE8" w:rsidRDefault="00467DE8" w:rsidP="00467DE8">
            <w:pPr>
              <w:numPr>
                <w:ilvl w:val="0"/>
                <w:numId w:val="4"/>
              </w:numPr>
              <w:jc w:val="both"/>
              <w:rPr>
                <w:rFonts w:cs="Calibri"/>
                <w:sz w:val="18"/>
                <w:szCs w:val="18"/>
              </w:rPr>
            </w:pPr>
            <w:r w:rsidRPr="00467DE8">
              <w:rPr>
                <w:rFonts w:cs="Calibri"/>
                <w:sz w:val="18"/>
                <w:szCs w:val="18"/>
              </w:rPr>
              <w:t>Integration of disaster and climate risk management into community, local, and municipal development.</w:t>
            </w:r>
          </w:p>
          <w:p w:rsidR="00467DE8" w:rsidRDefault="00467DE8" w:rsidP="00467DE8">
            <w:pPr>
              <w:rPr>
                <w:rFonts w:cs="Arial"/>
                <w:b/>
                <w:sz w:val="28"/>
                <w:szCs w:val="28"/>
              </w:rPr>
            </w:pPr>
            <w:r w:rsidRPr="00467DE8">
              <w:rPr>
                <w:rFonts w:cs="Calibri"/>
                <w:sz w:val="18"/>
                <w:szCs w:val="18"/>
              </w:rPr>
              <w:t xml:space="preserve">Developed DRR capacities will </w:t>
            </w:r>
            <w:proofErr w:type="gramStart"/>
            <w:r w:rsidRPr="00467DE8">
              <w:rPr>
                <w:rFonts w:cs="Calibri"/>
                <w:sz w:val="18"/>
                <w:szCs w:val="18"/>
              </w:rPr>
              <w:t>enable  to</w:t>
            </w:r>
            <w:proofErr w:type="gramEnd"/>
            <w:r w:rsidRPr="00467DE8">
              <w:rPr>
                <w:rFonts w:cs="Calibri"/>
                <w:sz w:val="18"/>
                <w:szCs w:val="18"/>
              </w:rPr>
              <w:t xml:space="preserve"> systematically address existing and emerging disaster risks in the country, maintaining inclusive and coordinated mechanism for risk identification, assessment and early warning, implementing risk reduction measures and increasing preparedness for effective response and recovery.</w:t>
            </w:r>
          </w:p>
        </w:tc>
      </w:tr>
    </w:tbl>
    <w:p w:rsidR="00467DE8" w:rsidRPr="00392898" w:rsidRDefault="00467DE8" w:rsidP="00331748">
      <w:pPr>
        <w:spacing w:after="0" w:line="240" w:lineRule="auto"/>
        <w:jc w:val="center"/>
        <w:rPr>
          <w:rFonts w:cs="Arial"/>
          <w:b/>
          <w:sz w:val="28"/>
          <w:szCs w:val="28"/>
        </w:rPr>
      </w:pPr>
    </w:p>
    <w:p w:rsidR="00331748" w:rsidRPr="00392898" w:rsidRDefault="00D44732" w:rsidP="00331748">
      <w:pPr>
        <w:spacing w:after="0" w:line="240" w:lineRule="auto"/>
        <w:jc w:val="both"/>
        <w:rPr>
          <w:rFonts w:cs="Arial"/>
          <w:b/>
          <w:sz w:val="24"/>
          <w:szCs w:val="24"/>
        </w:rPr>
      </w:pPr>
      <w:r w:rsidRPr="00D44732">
        <w:rPr>
          <w:noProof/>
        </w:rPr>
        <w:pict>
          <v:shapetype id="_x0000_t202" coordsize="21600,21600" o:spt="202" path="m,l,21600r21600,l21600,xe">
            <v:stroke joinstyle="miter"/>
            <v:path gradientshapeok="t" o:connecttype="rect"/>
          </v:shapetype>
          <v:shape id="_x0000_s1030" type="#_x0000_t202" style="position:absolute;left:0;text-align:left;margin-left:9.45pt;margin-top:2.75pt;width:221pt;height:158.65pt;z-index:251661312">
            <v:textbox style="mso-next-textbox:#_x0000_s1030">
              <w:txbxContent>
                <w:p w:rsidR="00331748" w:rsidRPr="00212409" w:rsidRDefault="00F7561B" w:rsidP="00331748">
                  <w:pPr>
                    <w:spacing w:after="0" w:line="240" w:lineRule="auto"/>
                    <w:rPr>
                      <w:sz w:val="20"/>
                      <w:u w:val="single"/>
                    </w:rPr>
                  </w:pPr>
                  <w:r>
                    <w:rPr>
                      <w:sz w:val="20"/>
                    </w:rPr>
                    <w:t>20</w:t>
                  </w:r>
                  <w:r w:rsidR="009D331D">
                    <w:rPr>
                      <w:sz w:val="20"/>
                    </w:rPr>
                    <w:t>11</w:t>
                  </w:r>
                  <w:r>
                    <w:rPr>
                      <w:sz w:val="20"/>
                    </w:rPr>
                    <w:t xml:space="preserve"> AWP budget</w:t>
                  </w:r>
                  <w:r w:rsidR="00331748">
                    <w:rPr>
                      <w:sz w:val="20"/>
                    </w:rPr>
                    <w:t>:</w:t>
                  </w:r>
                  <w:r w:rsidR="00331748" w:rsidRPr="009D56F3">
                    <w:rPr>
                      <w:sz w:val="20"/>
                    </w:rPr>
                    <w:t xml:space="preserve">   </w:t>
                  </w:r>
                  <w:r w:rsidR="00331748" w:rsidRPr="009D56F3">
                    <w:rPr>
                      <w:sz w:val="20"/>
                    </w:rPr>
                    <w:tab/>
                  </w:r>
                  <w:r>
                    <w:rPr>
                      <w:sz w:val="20"/>
                    </w:rPr>
                    <w:t xml:space="preserve">                </w:t>
                  </w:r>
                  <w:r w:rsidR="00467DE8">
                    <w:rPr>
                      <w:b/>
                      <w:sz w:val="20"/>
                      <w:u w:val="single"/>
                    </w:rPr>
                    <w:t xml:space="preserve">$ </w:t>
                  </w:r>
                  <w:r>
                    <w:rPr>
                      <w:b/>
                      <w:sz w:val="20"/>
                      <w:u w:val="single"/>
                    </w:rPr>
                    <w:t>420</w:t>
                  </w:r>
                  <w:r w:rsidR="00331748">
                    <w:rPr>
                      <w:b/>
                      <w:sz w:val="20"/>
                      <w:u w:val="single"/>
                    </w:rPr>
                    <w:t>,000</w:t>
                  </w:r>
                </w:p>
                <w:p w:rsidR="00331748" w:rsidRDefault="00331748" w:rsidP="00331748">
                  <w:pPr>
                    <w:spacing w:after="0" w:line="240" w:lineRule="auto"/>
                    <w:rPr>
                      <w:sz w:val="20"/>
                    </w:rPr>
                  </w:pPr>
                </w:p>
                <w:p w:rsidR="00331748" w:rsidRPr="00212409" w:rsidRDefault="00331748" w:rsidP="00331748">
                  <w:pPr>
                    <w:spacing w:after="0" w:line="240" w:lineRule="auto"/>
                    <w:rPr>
                      <w:sz w:val="20"/>
                    </w:rPr>
                  </w:pPr>
                  <w:r>
                    <w:rPr>
                      <w:sz w:val="20"/>
                    </w:rPr>
                    <w:t>Total allocated resources:</w:t>
                  </w:r>
                  <w:r>
                    <w:rPr>
                      <w:sz w:val="20"/>
                    </w:rPr>
                    <w:tab/>
                  </w:r>
                  <w:r>
                    <w:rPr>
                      <w:sz w:val="20"/>
                    </w:rPr>
                    <w:tab/>
                  </w:r>
                  <w:r>
                    <w:rPr>
                      <w:b/>
                      <w:sz w:val="20"/>
                      <w:u w:val="single"/>
                    </w:rPr>
                    <w:t xml:space="preserve">$   </w:t>
                  </w:r>
                  <w:r w:rsidR="00F7561B">
                    <w:rPr>
                      <w:b/>
                      <w:sz w:val="20"/>
                      <w:u w:val="single"/>
                    </w:rPr>
                    <w:t>4</w:t>
                  </w:r>
                  <w:r>
                    <w:rPr>
                      <w:b/>
                      <w:sz w:val="20"/>
                      <w:u w:val="single"/>
                    </w:rPr>
                    <w:t>2</w:t>
                  </w:r>
                  <w:r w:rsidRPr="00212409">
                    <w:rPr>
                      <w:b/>
                      <w:sz w:val="20"/>
                      <w:u w:val="single"/>
                    </w:rPr>
                    <w:t>0,000</w:t>
                  </w:r>
                </w:p>
                <w:p w:rsidR="00331748" w:rsidRPr="00F7561B" w:rsidRDefault="00331748" w:rsidP="00331748">
                  <w:pPr>
                    <w:numPr>
                      <w:ilvl w:val="0"/>
                      <w:numId w:val="3"/>
                    </w:numPr>
                    <w:tabs>
                      <w:tab w:val="clear" w:pos="1080"/>
                      <w:tab w:val="num" w:pos="720"/>
                    </w:tabs>
                    <w:spacing w:after="0" w:line="240" w:lineRule="auto"/>
                    <w:ind w:left="360"/>
                  </w:pPr>
                  <w:r w:rsidRPr="00212409">
                    <w:rPr>
                      <w:sz w:val="20"/>
                    </w:rPr>
                    <w:t>Regular (</w:t>
                  </w:r>
                  <w:r w:rsidR="00F7561B">
                    <w:rPr>
                      <w:sz w:val="20"/>
                    </w:rPr>
                    <w:t>TRAC 1</w:t>
                  </w:r>
                  <w:r w:rsidRPr="00212409">
                    <w:rPr>
                      <w:sz w:val="20"/>
                    </w:rPr>
                    <w:t>)</w:t>
                  </w:r>
                  <w:r w:rsidRPr="00212409">
                    <w:rPr>
                      <w:sz w:val="20"/>
                    </w:rPr>
                    <w:tab/>
                  </w:r>
                  <w:r w:rsidR="00F7561B">
                    <w:rPr>
                      <w:sz w:val="20"/>
                    </w:rPr>
                    <w:t xml:space="preserve">                </w:t>
                  </w:r>
                  <w:r w:rsidRPr="00212409">
                    <w:rPr>
                      <w:sz w:val="20"/>
                      <w:u w:val="single"/>
                    </w:rPr>
                    <w:t xml:space="preserve">$   </w:t>
                  </w:r>
                  <w:r w:rsidR="00F7561B">
                    <w:rPr>
                      <w:sz w:val="20"/>
                      <w:u w:val="single"/>
                    </w:rPr>
                    <w:t>7</w:t>
                  </w:r>
                  <w:r w:rsidRPr="00212409">
                    <w:rPr>
                      <w:sz w:val="20"/>
                      <w:u w:val="single"/>
                    </w:rPr>
                    <w:t>0,000</w:t>
                  </w:r>
                  <w:r>
                    <w:rPr>
                      <w:sz w:val="20"/>
                      <w:u w:val="single"/>
                    </w:rPr>
                    <w:t xml:space="preserve"> </w:t>
                  </w:r>
                </w:p>
                <w:p w:rsidR="00F7561B" w:rsidRPr="00212409" w:rsidRDefault="00F7561B" w:rsidP="00331748">
                  <w:pPr>
                    <w:numPr>
                      <w:ilvl w:val="0"/>
                      <w:numId w:val="3"/>
                    </w:numPr>
                    <w:tabs>
                      <w:tab w:val="clear" w:pos="1080"/>
                      <w:tab w:val="num" w:pos="720"/>
                    </w:tabs>
                    <w:spacing w:after="0" w:line="240" w:lineRule="auto"/>
                    <w:ind w:left="360"/>
                  </w:pPr>
                  <w:r w:rsidRPr="00212409">
                    <w:rPr>
                      <w:sz w:val="20"/>
                    </w:rPr>
                    <w:t>Regular (</w:t>
                  </w:r>
                  <w:r>
                    <w:rPr>
                      <w:sz w:val="20"/>
                    </w:rPr>
                    <w:t>TRAC 3</w:t>
                  </w:r>
                  <w:r w:rsidRPr="00212409">
                    <w:rPr>
                      <w:sz w:val="20"/>
                    </w:rPr>
                    <w:t>)</w:t>
                  </w:r>
                  <w:r>
                    <w:rPr>
                      <w:sz w:val="20"/>
                    </w:rPr>
                    <w:t xml:space="preserve">                         </w:t>
                  </w:r>
                  <w:r w:rsidRPr="00212409">
                    <w:rPr>
                      <w:sz w:val="20"/>
                      <w:u w:val="single"/>
                    </w:rPr>
                    <w:t xml:space="preserve">$   </w:t>
                  </w:r>
                  <w:r>
                    <w:rPr>
                      <w:sz w:val="20"/>
                      <w:u w:val="single"/>
                    </w:rPr>
                    <w:t>35</w:t>
                  </w:r>
                  <w:r w:rsidRPr="00212409">
                    <w:rPr>
                      <w:sz w:val="20"/>
                      <w:u w:val="single"/>
                    </w:rPr>
                    <w:t>0,000</w:t>
                  </w:r>
                </w:p>
                <w:p w:rsidR="00331748" w:rsidRPr="00C34C2A" w:rsidRDefault="00331748" w:rsidP="00331748">
                  <w:pPr>
                    <w:numPr>
                      <w:ilvl w:val="0"/>
                      <w:numId w:val="3"/>
                    </w:numPr>
                    <w:tabs>
                      <w:tab w:val="clear" w:pos="1080"/>
                      <w:tab w:val="num" w:pos="720"/>
                    </w:tabs>
                    <w:spacing w:after="0" w:line="240" w:lineRule="auto"/>
                    <w:ind w:left="360"/>
                  </w:pPr>
                  <w:r w:rsidRPr="00C34C2A">
                    <w:rPr>
                      <w:sz w:val="20"/>
                    </w:rPr>
                    <w:t>RC Fund</w:t>
                  </w:r>
                  <w:r w:rsidRPr="00C34C2A">
                    <w:rPr>
                      <w:sz w:val="20"/>
                    </w:rPr>
                    <w:tab/>
                  </w:r>
                  <w:r w:rsidRPr="00C34C2A">
                    <w:rPr>
                      <w:sz w:val="20"/>
                    </w:rPr>
                    <w:tab/>
                  </w:r>
                  <w:r w:rsidRPr="00C34C2A">
                    <w:rPr>
                      <w:sz w:val="20"/>
                    </w:rPr>
                    <w:tab/>
                    <w:t>$ 10,000</w:t>
                  </w:r>
                </w:p>
                <w:p w:rsidR="00331748" w:rsidRPr="009D56F3" w:rsidRDefault="00331748" w:rsidP="00331748">
                  <w:pPr>
                    <w:numPr>
                      <w:ilvl w:val="0"/>
                      <w:numId w:val="3"/>
                    </w:numPr>
                    <w:tabs>
                      <w:tab w:val="clear" w:pos="1080"/>
                      <w:tab w:val="num" w:pos="720"/>
                    </w:tabs>
                    <w:spacing w:after="0" w:line="240" w:lineRule="auto"/>
                    <w:ind w:left="360"/>
                  </w:pPr>
                  <w:r w:rsidRPr="00212409">
                    <w:rPr>
                      <w:sz w:val="20"/>
                    </w:rPr>
                    <w:t>Government</w:t>
                  </w:r>
                  <w:r w:rsidRPr="00212409">
                    <w:rPr>
                      <w:sz w:val="20"/>
                    </w:rPr>
                    <w:tab/>
                  </w:r>
                  <w:r>
                    <w:rPr>
                      <w:sz w:val="20"/>
                    </w:rPr>
                    <w:tab/>
                  </w:r>
                  <w:r w:rsidR="00F7561B">
                    <w:rPr>
                      <w:sz w:val="20"/>
                    </w:rPr>
                    <w:t xml:space="preserve">                </w:t>
                  </w:r>
                  <w:r w:rsidRPr="00212409">
                    <w:rPr>
                      <w:sz w:val="20"/>
                      <w:u w:val="single"/>
                    </w:rPr>
                    <w:t>in-kind</w:t>
                  </w:r>
                </w:p>
                <w:p w:rsidR="00331748" w:rsidRPr="009D56F3" w:rsidRDefault="00331748" w:rsidP="00331748">
                  <w:pPr>
                    <w:spacing w:after="0" w:line="240" w:lineRule="auto"/>
                    <w:rPr>
                      <w:sz w:val="20"/>
                    </w:rPr>
                  </w:pPr>
                </w:p>
                <w:p w:rsidR="00F7561B" w:rsidRDefault="00F7561B" w:rsidP="00331748">
                  <w:pPr>
                    <w:spacing w:after="0" w:line="240" w:lineRule="auto"/>
                    <w:rPr>
                      <w:b/>
                      <w:sz w:val="20"/>
                      <w:u w:val="single"/>
                    </w:rPr>
                  </w:pPr>
                </w:p>
                <w:p w:rsidR="00331748" w:rsidRPr="00F648DB" w:rsidRDefault="00331748" w:rsidP="00331748">
                  <w:pPr>
                    <w:spacing w:after="0" w:line="240" w:lineRule="auto"/>
                    <w:rPr>
                      <w:b/>
                      <w:sz w:val="20"/>
                      <w:u w:val="single"/>
                    </w:rPr>
                  </w:pPr>
                  <w:r w:rsidRPr="009D56F3">
                    <w:rPr>
                      <w:sz w:val="20"/>
                    </w:rPr>
                    <w:t>In-kind Contributions</w:t>
                  </w:r>
                  <w:r w:rsidRPr="009D56F3">
                    <w:rPr>
                      <w:sz w:val="20"/>
                    </w:rPr>
                    <w:tab/>
                  </w:r>
                  <w:r w:rsidRPr="009D56F3">
                    <w:rPr>
                      <w:sz w:val="20"/>
                    </w:rPr>
                    <w:tab/>
                  </w:r>
                  <w:proofErr w:type="spellStart"/>
                  <w:r w:rsidRPr="00212409">
                    <w:rPr>
                      <w:sz w:val="18"/>
                      <w:szCs w:val="18"/>
                    </w:rPr>
                    <w:t>MoES</w:t>
                  </w:r>
                  <w:proofErr w:type="spellEnd"/>
                  <w:r w:rsidRPr="00212409">
                    <w:rPr>
                      <w:sz w:val="18"/>
                      <w:szCs w:val="18"/>
                    </w:rPr>
                    <w:t xml:space="preserve"> provide</w:t>
                  </w:r>
                  <w:r>
                    <w:rPr>
                      <w:sz w:val="18"/>
                      <w:szCs w:val="18"/>
                    </w:rPr>
                    <w:t>s</w:t>
                  </w:r>
                  <w:r w:rsidRPr="00212409">
                    <w:rPr>
                      <w:sz w:val="18"/>
                      <w:szCs w:val="18"/>
                    </w:rPr>
                    <w:t xml:space="preserve"> office space for the Project Implementation Unit</w:t>
                  </w:r>
                  <w:r>
                    <w:rPr>
                      <w:sz w:val="20"/>
                    </w:rPr>
                    <w:t xml:space="preserve"> </w:t>
                  </w:r>
                </w:p>
                <w:p w:rsidR="00331748" w:rsidRDefault="00331748" w:rsidP="00331748"/>
              </w:txbxContent>
            </v:textbox>
          </v:shape>
        </w:pict>
      </w:r>
      <w:r w:rsidRPr="00D44732">
        <w:rPr>
          <w:noProof/>
        </w:rPr>
        <w:pict>
          <v:shape id="_x0000_s1029" type="#_x0000_t202" style="position:absolute;left:0;text-align:left;margin-left:-6pt;margin-top:2.75pt;width:243pt;height:158.65pt;z-index:-251656192" wrapcoords="-67 -134 -67 21466 21667 21466 21667 -134 -67 -134">
            <v:textbox style="mso-next-textbox:#_x0000_s1029">
              <w:txbxContent>
                <w:p w:rsidR="00331748" w:rsidRDefault="00331748" w:rsidP="00331748">
                  <w:pPr>
                    <w:spacing w:after="0"/>
                    <w:rPr>
                      <w:rFonts w:cs="Arial"/>
                      <w:sz w:val="18"/>
                      <w:szCs w:val="18"/>
                    </w:rPr>
                  </w:pPr>
                  <w:r w:rsidRPr="00D0677C">
                    <w:rPr>
                      <w:rFonts w:cs="Arial"/>
                      <w:sz w:val="18"/>
                      <w:szCs w:val="18"/>
                    </w:rPr>
                    <w:t>Programme period:</w:t>
                  </w:r>
                  <w:r w:rsidRPr="00D0677C">
                    <w:rPr>
                      <w:rFonts w:cs="Arial"/>
                      <w:sz w:val="18"/>
                      <w:szCs w:val="18"/>
                    </w:rPr>
                    <w:tab/>
                  </w:r>
                  <w:r w:rsidRPr="00D0677C">
                    <w:rPr>
                      <w:rFonts w:cs="Arial"/>
                      <w:sz w:val="18"/>
                      <w:szCs w:val="18"/>
                    </w:rPr>
                    <w:tab/>
                  </w:r>
                  <w:r>
                    <w:rPr>
                      <w:rFonts w:cs="Arial"/>
                      <w:sz w:val="18"/>
                      <w:szCs w:val="18"/>
                    </w:rPr>
                    <w:tab/>
                  </w:r>
                  <w:r w:rsidRPr="00D0677C">
                    <w:rPr>
                      <w:rFonts w:cs="Arial"/>
                      <w:sz w:val="18"/>
                      <w:szCs w:val="18"/>
                      <w:u w:val="single"/>
                    </w:rPr>
                    <w:t>201</w:t>
                  </w:r>
                  <w:r>
                    <w:rPr>
                      <w:rFonts w:cs="Arial"/>
                      <w:sz w:val="18"/>
                      <w:szCs w:val="18"/>
                      <w:u w:val="single"/>
                    </w:rPr>
                    <w:t>0</w:t>
                  </w:r>
                  <w:r w:rsidRPr="00D0677C">
                    <w:rPr>
                      <w:rFonts w:cs="Arial"/>
                      <w:sz w:val="18"/>
                      <w:szCs w:val="18"/>
                      <w:u w:val="single"/>
                    </w:rPr>
                    <w:t>-20</w:t>
                  </w:r>
                  <w:r>
                    <w:rPr>
                      <w:rFonts w:cs="Arial"/>
                      <w:sz w:val="18"/>
                      <w:szCs w:val="18"/>
                      <w:u w:val="single"/>
                    </w:rPr>
                    <w:t>1</w:t>
                  </w:r>
                  <w:r w:rsidR="00F7561B">
                    <w:rPr>
                      <w:rFonts w:cs="Arial"/>
                      <w:sz w:val="18"/>
                      <w:szCs w:val="18"/>
                      <w:u w:val="single"/>
                    </w:rPr>
                    <w:t>1</w:t>
                  </w:r>
                </w:p>
                <w:p w:rsidR="00331748" w:rsidRDefault="00331748" w:rsidP="00331748">
                  <w:pPr>
                    <w:spacing w:after="0"/>
                    <w:rPr>
                      <w:sz w:val="18"/>
                      <w:szCs w:val="18"/>
                    </w:rPr>
                  </w:pPr>
                  <w:r>
                    <w:rPr>
                      <w:rFonts w:cs="Arial"/>
                      <w:sz w:val="18"/>
                      <w:szCs w:val="18"/>
                    </w:rPr>
                    <w:t>UNDP Strategic Plan:</w:t>
                  </w:r>
                  <w:r>
                    <w:rPr>
                      <w:rFonts w:cs="Arial"/>
                      <w:sz w:val="18"/>
                      <w:szCs w:val="18"/>
                    </w:rPr>
                    <w:tab/>
                    <w:t xml:space="preserve"> </w:t>
                  </w:r>
                  <w:r w:rsidRPr="00F648DB">
                    <w:rPr>
                      <w:sz w:val="18"/>
                      <w:szCs w:val="18"/>
                    </w:rPr>
                    <w:t xml:space="preserve">Enhancing conflict </w:t>
                  </w:r>
                  <w:r w:rsidR="00F7561B" w:rsidRPr="00F648DB">
                    <w:rPr>
                      <w:sz w:val="18"/>
                      <w:szCs w:val="18"/>
                    </w:rPr>
                    <w:t>prevention</w:t>
                  </w:r>
                  <w:r w:rsidR="00F7561B">
                    <w:rPr>
                      <w:rFonts w:cs="Arial"/>
                      <w:sz w:val="18"/>
                      <w:szCs w:val="18"/>
                    </w:rPr>
                    <w:t xml:space="preserve"> (Key result area)</w:t>
                  </w:r>
                  <w:r>
                    <w:rPr>
                      <w:sz w:val="18"/>
                      <w:szCs w:val="18"/>
                    </w:rPr>
                    <w:tab/>
                  </w:r>
                  <w:r>
                    <w:rPr>
                      <w:sz w:val="18"/>
                      <w:szCs w:val="18"/>
                    </w:rPr>
                    <w:tab/>
                  </w:r>
                  <w:r w:rsidRPr="00F648DB">
                    <w:rPr>
                      <w:sz w:val="18"/>
                      <w:szCs w:val="18"/>
                    </w:rPr>
                    <w:t xml:space="preserve">and disaster risk management </w:t>
                  </w:r>
                </w:p>
                <w:p w:rsidR="00331748" w:rsidRPr="00F648DB" w:rsidRDefault="00331748" w:rsidP="00331748">
                  <w:pPr>
                    <w:spacing w:after="0"/>
                    <w:rPr>
                      <w:rFonts w:cs="Arial"/>
                      <w:sz w:val="18"/>
                      <w:szCs w:val="18"/>
                    </w:rPr>
                  </w:pPr>
                  <w:r>
                    <w:rPr>
                      <w:sz w:val="18"/>
                      <w:szCs w:val="18"/>
                    </w:rPr>
                    <w:tab/>
                  </w:r>
                  <w:r>
                    <w:rPr>
                      <w:sz w:val="18"/>
                      <w:szCs w:val="18"/>
                    </w:rPr>
                    <w:tab/>
                  </w:r>
                  <w:r w:rsidR="00F7561B">
                    <w:rPr>
                      <w:sz w:val="18"/>
                      <w:szCs w:val="18"/>
                    </w:rPr>
                    <w:t xml:space="preserve">                 </w:t>
                  </w:r>
                  <w:proofErr w:type="gramStart"/>
                  <w:r w:rsidRPr="00F648DB">
                    <w:rPr>
                      <w:sz w:val="18"/>
                      <w:szCs w:val="18"/>
                    </w:rPr>
                    <w:t>capabilities</w:t>
                  </w:r>
                  <w:proofErr w:type="gramEnd"/>
                </w:p>
                <w:p w:rsidR="00F7561B" w:rsidRDefault="00331748" w:rsidP="00331748">
                  <w:pPr>
                    <w:spacing w:after="0"/>
                    <w:rPr>
                      <w:rFonts w:cs="Arial"/>
                      <w:sz w:val="18"/>
                      <w:szCs w:val="18"/>
                    </w:rPr>
                  </w:pPr>
                  <w:r>
                    <w:rPr>
                      <w:rFonts w:cs="Arial"/>
                      <w:sz w:val="18"/>
                      <w:szCs w:val="18"/>
                    </w:rPr>
                    <w:t xml:space="preserve">CPAP Programme </w:t>
                  </w:r>
                  <w:r w:rsidR="00F7561B">
                    <w:rPr>
                      <w:rFonts w:cs="Arial"/>
                      <w:sz w:val="18"/>
                      <w:szCs w:val="18"/>
                    </w:rPr>
                    <w:t xml:space="preserve">                   </w:t>
                  </w:r>
                  <w:r>
                    <w:rPr>
                      <w:rFonts w:cs="Arial"/>
                      <w:sz w:val="18"/>
                      <w:szCs w:val="18"/>
                    </w:rPr>
                    <w:t>National Capacities for DRM</w:t>
                  </w:r>
                </w:p>
                <w:p w:rsidR="00331748" w:rsidRPr="00D0677C" w:rsidRDefault="00F7561B" w:rsidP="00331748">
                  <w:pPr>
                    <w:spacing w:after="0"/>
                    <w:rPr>
                      <w:rFonts w:cs="Arial"/>
                      <w:sz w:val="18"/>
                      <w:szCs w:val="18"/>
                    </w:rPr>
                  </w:pPr>
                  <w:r>
                    <w:rPr>
                      <w:rFonts w:cs="Arial"/>
                      <w:sz w:val="18"/>
                      <w:szCs w:val="18"/>
                    </w:rPr>
                    <w:t xml:space="preserve">Component:                             </w:t>
                  </w:r>
                  <w:r w:rsidR="00331748">
                    <w:rPr>
                      <w:rFonts w:cs="Arial"/>
                      <w:sz w:val="18"/>
                      <w:szCs w:val="18"/>
                    </w:rPr>
                    <w:t>strengthened (Outcome 4.2)</w:t>
                  </w:r>
                </w:p>
                <w:p w:rsidR="00F7561B" w:rsidRDefault="00331748" w:rsidP="00331748">
                  <w:pPr>
                    <w:spacing w:after="0"/>
                    <w:ind w:left="2880" w:hanging="2880"/>
                    <w:rPr>
                      <w:rFonts w:cs="Arial"/>
                      <w:sz w:val="18"/>
                      <w:szCs w:val="18"/>
                      <w:u w:val="single"/>
                    </w:rPr>
                  </w:pPr>
                  <w:r w:rsidRPr="00D0677C">
                    <w:rPr>
                      <w:rFonts w:cs="Arial"/>
                      <w:sz w:val="18"/>
                      <w:szCs w:val="18"/>
                    </w:rPr>
                    <w:t>Project Title:</w:t>
                  </w:r>
                  <w:r w:rsidR="00F7561B">
                    <w:rPr>
                      <w:rFonts w:cs="Arial"/>
                      <w:sz w:val="18"/>
                      <w:szCs w:val="18"/>
                    </w:rPr>
                    <w:t xml:space="preserve">                      </w:t>
                  </w:r>
                  <w:r w:rsidR="003F27A1">
                    <w:rPr>
                      <w:rFonts w:cs="Arial"/>
                      <w:sz w:val="18"/>
                      <w:szCs w:val="18"/>
                    </w:rPr>
                    <w:t xml:space="preserve">   </w:t>
                  </w:r>
                  <w:r>
                    <w:rPr>
                      <w:rFonts w:cs="Arial"/>
                      <w:sz w:val="18"/>
                      <w:szCs w:val="18"/>
                      <w:u w:val="single"/>
                    </w:rPr>
                    <w:t>Streng</w:t>
                  </w:r>
                  <w:r w:rsidR="00F7561B">
                    <w:rPr>
                      <w:rFonts w:cs="Arial"/>
                      <w:sz w:val="18"/>
                      <w:szCs w:val="18"/>
                      <w:u w:val="single"/>
                    </w:rPr>
                    <w:t>thening National Capacities</w:t>
                  </w:r>
                </w:p>
                <w:p w:rsidR="00331748" w:rsidRPr="00D0677C" w:rsidRDefault="003F27A1" w:rsidP="00331748">
                  <w:pPr>
                    <w:spacing w:after="0"/>
                    <w:ind w:left="2880" w:hanging="2880"/>
                    <w:rPr>
                      <w:rFonts w:cs="Arial"/>
                      <w:sz w:val="18"/>
                      <w:szCs w:val="18"/>
                      <w:u w:val="single"/>
                    </w:rPr>
                  </w:pPr>
                  <w:r w:rsidRPr="003F27A1">
                    <w:rPr>
                      <w:rFonts w:cs="Arial"/>
                      <w:sz w:val="18"/>
                      <w:szCs w:val="18"/>
                    </w:rPr>
                    <w:t xml:space="preserve">                                               </w:t>
                  </w:r>
                  <w:proofErr w:type="gramStart"/>
                  <w:r w:rsidRPr="003F27A1">
                    <w:rPr>
                      <w:rFonts w:cs="Arial"/>
                      <w:sz w:val="18"/>
                      <w:szCs w:val="18"/>
                      <w:u w:val="single"/>
                    </w:rPr>
                    <w:t>f</w:t>
                  </w:r>
                  <w:r w:rsidR="00F7561B">
                    <w:rPr>
                      <w:rFonts w:cs="Arial"/>
                      <w:sz w:val="18"/>
                      <w:szCs w:val="18"/>
                      <w:u w:val="single"/>
                    </w:rPr>
                    <w:t>or</w:t>
                  </w:r>
                  <w:proofErr w:type="gramEnd"/>
                  <w:r>
                    <w:rPr>
                      <w:rFonts w:cs="Arial"/>
                      <w:sz w:val="18"/>
                      <w:szCs w:val="18"/>
                      <w:u w:val="single"/>
                    </w:rPr>
                    <w:t xml:space="preserve"> </w:t>
                  </w:r>
                  <w:r w:rsidR="00331748">
                    <w:rPr>
                      <w:rFonts w:cs="Arial"/>
                      <w:sz w:val="18"/>
                      <w:szCs w:val="18"/>
                      <w:u w:val="single"/>
                    </w:rPr>
                    <w:t>Disaster</w:t>
                  </w:r>
                  <w:r w:rsidR="00F7561B" w:rsidRPr="00F7561B">
                    <w:rPr>
                      <w:rFonts w:cs="Arial"/>
                      <w:sz w:val="18"/>
                      <w:szCs w:val="18"/>
                    </w:rPr>
                    <w:t xml:space="preserve"> </w:t>
                  </w:r>
                  <w:r w:rsidR="00331748">
                    <w:rPr>
                      <w:rFonts w:cs="Arial"/>
                      <w:sz w:val="18"/>
                      <w:szCs w:val="18"/>
                      <w:u w:val="single"/>
                    </w:rPr>
                    <w:t>Risk Reduction, Phase 3</w:t>
                  </w:r>
                </w:p>
                <w:p w:rsidR="00331748" w:rsidRPr="00212409" w:rsidRDefault="00331748" w:rsidP="00331748">
                  <w:pPr>
                    <w:spacing w:after="0"/>
                    <w:rPr>
                      <w:rFonts w:cs="Arial"/>
                      <w:sz w:val="18"/>
                      <w:szCs w:val="18"/>
                      <w:u w:val="single"/>
                    </w:rPr>
                  </w:pPr>
                  <w:r>
                    <w:rPr>
                      <w:rFonts w:cs="Arial"/>
                      <w:sz w:val="18"/>
                      <w:szCs w:val="18"/>
                    </w:rPr>
                    <w:t>Atlas Award ID:</w:t>
                  </w:r>
                  <w:r>
                    <w:rPr>
                      <w:rFonts w:cs="Arial"/>
                      <w:sz w:val="18"/>
                      <w:szCs w:val="18"/>
                    </w:rPr>
                    <w:tab/>
                  </w:r>
                  <w:r>
                    <w:rPr>
                      <w:rFonts w:cs="Arial"/>
                      <w:sz w:val="18"/>
                      <w:szCs w:val="18"/>
                    </w:rPr>
                    <w:tab/>
                  </w:r>
                  <w:r>
                    <w:rPr>
                      <w:rFonts w:cs="Arial"/>
                      <w:sz w:val="18"/>
                      <w:szCs w:val="18"/>
                    </w:rPr>
                    <w:tab/>
                  </w:r>
                  <w:r w:rsidR="003F27A1">
                    <w:rPr>
                      <w:rFonts w:cs="Arial"/>
                      <w:sz w:val="18"/>
                      <w:szCs w:val="18"/>
                    </w:rPr>
                    <w:t xml:space="preserve">001263, </w:t>
                  </w:r>
                </w:p>
                <w:p w:rsidR="00331748" w:rsidRPr="00D0677C" w:rsidRDefault="00331748" w:rsidP="00331748">
                  <w:pPr>
                    <w:pStyle w:val="FootnoteText"/>
                    <w:spacing w:after="0"/>
                    <w:rPr>
                      <w:rFonts w:ascii="Calibri" w:hAnsi="Calibri" w:cs="Arial"/>
                      <w:sz w:val="18"/>
                      <w:szCs w:val="18"/>
                    </w:rPr>
                  </w:pPr>
                  <w:r>
                    <w:rPr>
                      <w:rFonts w:ascii="Calibri" w:hAnsi="Calibri" w:cs="Arial"/>
                      <w:sz w:val="18"/>
                      <w:szCs w:val="18"/>
                    </w:rPr>
                    <w:t>Start date:</w:t>
                  </w:r>
                  <w:r>
                    <w:rPr>
                      <w:rFonts w:ascii="Calibri" w:hAnsi="Calibri" w:cs="Arial"/>
                      <w:sz w:val="18"/>
                      <w:szCs w:val="18"/>
                    </w:rPr>
                    <w:tab/>
                  </w:r>
                  <w:r>
                    <w:rPr>
                      <w:rFonts w:ascii="Calibri" w:hAnsi="Calibri" w:cs="Arial"/>
                      <w:sz w:val="18"/>
                      <w:szCs w:val="18"/>
                    </w:rPr>
                    <w:tab/>
                    <w:t xml:space="preserve">     </w:t>
                  </w:r>
                  <w:r>
                    <w:rPr>
                      <w:rFonts w:ascii="Calibri" w:hAnsi="Calibri" w:cs="Arial"/>
                      <w:sz w:val="18"/>
                      <w:szCs w:val="18"/>
                    </w:rPr>
                    <w:tab/>
                    <w:t>14 August 2010</w:t>
                  </w:r>
                  <w:r w:rsidRPr="00D0677C">
                    <w:rPr>
                      <w:rFonts w:ascii="Calibri" w:hAnsi="Calibri" w:cs="Arial"/>
                      <w:sz w:val="18"/>
                      <w:szCs w:val="18"/>
                    </w:rPr>
                    <w:t>_</w:t>
                  </w:r>
                </w:p>
                <w:p w:rsidR="00331748" w:rsidRPr="00D0677C" w:rsidRDefault="00331748" w:rsidP="00331748">
                  <w:pPr>
                    <w:pStyle w:val="FootnoteText"/>
                    <w:spacing w:after="0"/>
                    <w:rPr>
                      <w:rFonts w:ascii="Calibri" w:hAnsi="Calibri" w:cs="Arial"/>
                      <w:sz w:val="18"/>
                      <w:szCs w:val="18"/>
                    </w:rPr>
                  </w:pPr>
                  <w:r w:rsidRPr="00D0677C">
                    <w:rPr>
                      <w:rFonts w:ascii="Calibri" w:hAnsi="Calibri" w:cs="Arial"/>
                      <w:sz w:val="18"/>
                      <w:szCs w:val="18"/>
                    </w:rPr>
                    <w:t>End Date</w:t>
                  </w:r>
                  <w:r w:rsidRPr="00D0677C">
                    <w:rPr>
                      <w:rFonts w:ascii="Calibri" w:hAnsi="Calibri" w:cs="Arial"/>
                      <w:sz w:val="18"/>
                      <w:szCs w:val="18"/>
                    </w:rPr>
                    <w:tab/>
                  </w:r>
                  <w:r w:rsidRPr="00D0677C">
                    <w:rPr>
                      <w:rFonts w:ascii="Calibri" w:hAnsi="Calibri" w:cs="Arial"/>
                      <w:sz w:val="18"/>
                      <w:szCs w:val="18"/>
                    </w:rPr>
                    <w:tab/>
                  </w:r>
                  <w:r w:rsidRPr="00D0677C">
                    <w:rPr>
                      <w:rFonts w:ascii="Calibri" w:hAnsi="Calibri" w:cs="Arial"/>
                      <w:sz w:val="18"/>
                      <w:szCs w:val="18"/>
                    </w:rPr>
                    <w:tab/>
                  </w:r>
                  <w:r w:rsidRPr="00D0677C">
                    <w:rPr>
                      <w:rFonts w:ascii="Calibri" w:hAnsi="Calibri" w:cs="Arial"/>
                      <w:sz w:val="18"/>
                      <w:szCs w:val="18"/>
                    </w:rPr>
                    <w:tab/>
                  </w:r>
                  <w:r>
                    <w:rPr>
                      <w:rFonts w:ascii="Calibri" w:hAnsi="Calibri" w:cs="Arial"/>
                      <w:sz w:val="18"/>
                      <w:szCs w:val="18"/>
                      <w:u w:val="single"/>
                    </w:rPr>
                    <w:t>31</w:t>
                  </w:r>
                  <w:r w:rsidRPr="00722DB4">
                    <w:rPr>
                      <w:rFonts w:ascii="Calibri" w:hAnsi="Calibri" w:cs="Arial"/>
                      <w:sz w:val="18"/>
                      <w:szCs w:val="18"/>
                      <w:u w:val="single"/>
                    </w:rPr>
                    <w:t xml:space="preserve"> </w:t>
                  </w:r>
                  <w:r>
                    <w:rPr>
                      <w:rFonts w:ascii="Calibri" w:hAnsi="Calibri" w:cs="Arial"/>
                      <w:sz w:val="18"/>
                      <w:szCs w:val="18"/>
                      <w:u w:val="single"/>
                    </w:rPr>
                    <w:t>December 201</w:t>
                  </w:r>
                  <w:r w:rsidR="00F7561B">
                    <w:rPr>
                      <w:rFonts w:ascii="Calibri" w:hAnsi="Calibri" w:cs="Arial"/>
                      <w:sz w:val="18"/>
                      <w:szCs w:val="18"/>
                      <w:u w:val="single"/>
                    </w:rPr>
                    <w:t>1</w:t>
                  </w:r>
                </w:p>
                <w:p w:rsidR="00331748" w:rsidRPr="00D0677C" w:rsidRDefault="00331748" w:rsidP="00331748">
                  <w:pPr>
                    <w:pStyle w:val="FootnoteText"/>
                    <w:spacing w:after="0"/>
                    <w:rPr>
                      <w:rFonts w:ascii="Calibri" w:hAnsi="Calibri" w:cs="Arial"/>
                      <w:sz w:val="18"/>
                      <w:szCs w:val="18"/>
                    </w:rPr>
                  </w:pPr>
                  <w:r w:rsidRPr="00D0677C">
                    <w:rPr>
                      <w:rFonts w:ascii="Calibri" w:hAnsi="Calibri" w:cs="Arial"/>
                      <w:sz w:val="18"/>
                      <w:szCs w:val="18"/>
                    </w:rPr>
                    <w:t>PAC Meeting Date</w:t>
                  </w:r>
                  <w:r w:rsidRPr="00D0677C">
                    <w:rPr>
                      <w:rFonts w:ascii="Calibri" w:hAnsi="Calibri" w:cs="Arial"/>
                      <w:sz w:val="18"/>
                      <w:szCs w:val="18"/>
                    </w:rPr>
                    <w:tab/>
                  </w:r>
                  <w:r w:rsidRPr="00D0677C">
                    <w:rPr>
                      <w:rFonts w:ascii="Calibri" w:hAnsi="Calibri" w:cs="Arial"/>
                      <w:sz w:val="18"/>
                      <w:szCs w:val="18"/>
                    </w:rPr>
                    <w:tab/>
                  </w:r>
                  <w:r w:rsidRPr="00D0677C">
                    <w:rPr>
                      <w:rFonts w:ascii="Calibri" w:hAnsi="Calibri" w:cs="Arial"/>
                      <w:sz w:val="18"/>
                      <w:szCs w:val="18"/>
                    </w:rPr>
                    <w:tab/>
                  </w:r>
                  <w:r w:rsidR="00F7561B">
                    <w:rPr>
                      <w:rFonts w:ascii="Calibri" w:hAnsi="Calibri" w:cs="Arial"/>
                      <w:sz w:val="18"/>
                      <w:szCs w:val="18"/>
                    </w:rPr>
                    <w:t>27 October 2010</w:t>
                  </w:r>
                </w:p>
              </w:txbxContent>
            </v:textbox>
            <w10:wrap type="tight"/>
          </v:shape>
        </w:pict>
      </w:r>
    </w:p>
    <w:p w:rsidR="00331748" w:rsidRPr="00392898" w:rsidRDefault="00331748" w:rsidP="00331748">
      <w:pPr>
        <w:spacing w:after="0" w:line="240" w:lineRule="auto"/>
        <w:jc w:val="both"/>
        <w:rPr>
          <w:rFonts w:cs="Arial"/>
          <w:b/>
          <w:sz w:val="24"/>
          <w:szCs w:val="24"/>
        </w:rPr>
      </w:pPr>
    </w:p>
    <w:p w:rsidR="00331748" w:rsidRPr="00392898" w:rsidRDefault="00331748" w:rsidP="00331748">
      <w:pPr>
        <w:spacing w:after="0" w:line="240" w:lineRule="auto"/>
        <w:jc w:val="both"/>
        <w:rPr>
          <w:rFonts w:cs="Arial"/>
          <w:b/>
          <w:sz w:val="24"/>
          <w:szCs w:val="24"/>
        </w:rPr>
      </w:pPr>
    </w:p>
    <w:p w:rsidR="00331748" w:rsidRPr="00392898" w:rsidRDefault="00331748" w:rsidP="00331748">
      <w:pPr>
        <w:spacing w:after="0" w:line="240" w:lineRule="auto"/>
        <w:jc w:val="both"/>
        <w:rPr>
          <w:rFonts w:cs="Arial"/>
          <w:b/>
          <w:sz w:val="24"/>
          <w:szCs w:val="24"/>
        </w:rPr>
      </w:pPr>
    </w:p>
    <w:p w:rsidR="00331748" w:rsidRPr="00392898" w:rsidRDefault="00331748" w:rsidP="00331748">
      <w:pPr>
        <w:spacing w:after="0" w:line="240" w:lineRule="auto"/>
        <w:jc w:val="both"/>
        <w:rPr>
          <w:rFonts w:cs="Arial"/>
          <w:b/>
          <w:sz w:val="24"/>
          <w:szCs w:val="24"/>
        </w:rPr>
      </w:pPr>
    </w:p>
    <w:p w:rsidR="00331748" w:rsidRPr="00392898" w:rsidRDefault="00331748" w:rsidP="00331748">
      <w:pPr>
        <w:spacing w:after="0" w:line="240" w:lineRule="auto"/>
        <w:jc w:val="both"/>
        <w:rPr>
          <w:rFonts w:cs="Arial"/>
          <w:b/>
          <w:sz w:val="24"/>
          <w:szCs w:val="24"/>
        </w:rPr>
      </w:pPr>
    </w:p>
    <w:p w:rsidR="00331748" w:rsidRPr="00392898" w:rsidRDefault="00331748" w:rsidP="00331748">
      <w:pPr>
        <w:spacing w:after="0" w:line="240" w:lineRule="auto"/>
        <w:jc w:val="both"/>
        <w:rPr>
          <w:rFonts w:cs="Arial"/>
          <w:b/>
          <w:sz w:val="24"/>
          <w:szCs w:val="24"/>
        </w:rPr>
      </w:pPr>
    </w:p>
    <w:p w:rsidR="00331748" w:rsidRPr="00392898" w:rsidRDefault="00331748" w:rsidP="00331748">
      <w:pPr>
        <w:spacing w:after="0" w:line="240" w:lineRule="auto"/>
        <w:jc w:val="both"/>
        <w:rPr>
          <w:rFonts w:cs="Arial"/>
          <w:b/>
          <w:sz w:val="24"/>
          <w:szCs w:val="24"/>
        </w:rPr>
      </w:pPr>
    </w:p>
    <w:p w:rsidR="00331748" w:rsidRPr="00392898" w:rsidRDefault="00331748" w:rsidP="00331748">
      <w:pPr>
        <w:spacing w:after="0" w:line="240" w:lineRule="auto"/>
        <w:jc w:val="both"/>
        <w:rPr>
          <w:rFonts w:cs="Arial"/>
          <w:b/>
          <w:sz w:val="24"/>
          <w:szCs w:val="24"/>
        </w:rPr>
      </w:pPr>
    </w:p>
    <w:p w:rsidR="00331748" w:rsidRPr="00392898" w:rsidRDefault="00331748" w:rsidP="00331748">
      <w:pPr>
        <w:spacing w:after="0" w:line="240" w:lineRule="auto"/>
        <w:jc w:val="both"/>
        <w:rPr>
          <w:rFonts w:cs="Arial"/>
          <w:b/>
          <w:sz w:val="24"/>
          <w:szCs w:val="24"/>
        </w:rPr>
      </w:pPr>
    </w:p>
    <w:p w:rsidR="00331748" w:rsidRDefault="00331748" w:rsidP="00331748">
      <w:pPr>
        <w:spacing w:after="0" w:line="240" w:lineRule="auto"/>
        <w:jc w:val="both"/>
        <w:rPr>
          <w:rFonts w:cs="Arial"/>
          <w:b/>
          <w:sz w:val="24"/>
          <w:szCs w:val="24"/>
        </w:rPr>
      </w:pPr>
    </w:p>
    <w:p w:rsidR="00331748" w:rsidRPr="00392898" w:rsidRDefault="00331748" w:rsidP="00331748">
      <w:pPr>
        <w:spacing w:after="0" w:line="240" w:lineRule="auto"/>
        <w:jc w:val="both"/>
        <w:rPr>
          <w:rFonts w:cs="Arial"/>
          <w:b/>
          <w:sz w:val="24"/>
          <w:szCs w:val="24"/>
        </w:rPr>
      </w:pPr>
    </w:p>
    <w:p w:rsidR="00331748" w:rsidRPr="003D2750" w:rsidRDefault="00331748" w:rsidP="003F27A1">
      <w:pPr>
        <w:spacing w:after="0"/>
        <w:rPr>
          <w:rFonts w:cs="Arial"/>
        </w:rPr>
      </w:pPr>
      <w:r w:rsidRPr="003D2750">
        <w:rPr>
          <w:rFonts w:cs="Arial"/>
        </w:rPr>
        <w:t xml:space="preserve">Agreed by </w:t>
      </w:r>
      <w:r w:rsidR="003F27A1" w:rsidRPr="003D2750">
        <w:rPr>
          <w:rFonts w:cs="Arial"/>
        </w:rPr>
        <w:t>Implementing Partner:</w:t>
      </w:r>
    </w:p>
    <w:p w:rsidR="003F27A1" w:rsidRPr="003D2750" w:rsidRDefault="003F27A1" w:rsidP="003F27A1">
      <w:pPr>
        <w:spacing w:after="0"/>
        <w:rPr>
          <w:rFonts w:cs="Arial"/>
        </w:rPr>
      </w:pPr>
      <w:r w:rsidRPr="003D2750">
        <w:rPr>
          <w:rFonts w:cs="Arial"/>
        </w:rPr>
        <w:t xml:space="preserve">Name:  Armen </w:t>
      </w:r>
      <w:proofErr w:type="spellStart"/>
      <w:r w:rsidRPr="003D2750">
        <w:rPr>
          <w:rFonts w:cs="Arial"/>
        </w:rPr>
        <w:t>Yeritsyan</w:t>
      </w:r>
      <w:proofErr w:type="spellEnd"/>
    </w:p>
    <w:p w:rsidR="003F27A1" w:rsidRPr="003D2750" w:rsidRDefault="003F27A1" w:rsidP="003F27A1">
      <w:pPr>
        <w:spacing w:after="0"/>
        <w:rPr>
          <w:rFonts w:cs="Arial"/>
        </w:rPr>
      </w:pPr>
      <w:r w:rsidRPr="003D2750">
        <w:rPr>
          <w:rFonts w:cs="Arial"/>
        </w:rPr>
        <w:t>Title:    Minister of Emergency Situations                          __________________               ______________</w:t>
      </w:r>
    </w:p>
    <w:p w:rsidR="003F27A1" w:rsidRPr="003D2750" w:rsidRDefault="003F27A1" w:rsidP="003F27A1">
      <w:pPr>
        <w:spacing w:after="0"/>
        <w:rPr>
          <w:rFonts w:cs="Arial"/>
        </w:rPr>
      </w:pPr>
      <w:r w:rsidRPr="003D2750">
        <w:rPr>
          <w:rFonts w:cs="Arial"/>
        </w:rPr>
        <w:t xml:space="preserve">                                                                                                                Signature                                   Date</w:t>
      </w:r>
    </w:p>
    <w:p w:rsidR="003F27A1" w:rsidRPr="003D2750" w:rsidRDefault="003F27A1" w:rsidP="003F27A1">
      <w:pPr>
        <w:spacing w:after="0"/>
        <w:rPr>
          <w:rFonts w:cs="Arial"/>
        </w:rPr>
      </w:pPr>
      <w:r w:rsidRPr="003D2750">
        <w:rPr>
          <w:rFonts w:cs="Arial"/>
        </w:rPr>
        <w:t>Agreed by UNDP:</w:t>
      </w:r>
    </w:p>
    <w:p w:rsidR="003F27A1" w:rsidRPr="003D2750" w:rsidRDefault="003F27A1" w:rsidP="003F27A1">
      <w:pPr>
        <w:spacing w:after="0"/>
        <w:rPr>
          <w:rFonts w:cs="Arial"/>
        </w:rPr>
      </w:pPr>
      <w:r w:rsidRPr="003D2750">
        <w:rPr>
          <w:rFonts w:cs="Arial"/>
        </w:rPr>
        <w:t>Name:  Dafina Gercheva</w:t>
      </w:r>
    </w:p>
    <w:p w:rsidR="003F27A1" w:rsidRPr="003D2750" w:rsidRDefault="003F27A1" w:rsidP="003F27A1">
      <w:pPr>
        <w:spacing w:after="0"/>
        <w:rPr>
          <w:rFonts w:cs="Arial"/>
        </w:rPr>
      </w:pPr>
      <w:r w:rsidRPr="003D2750">
        <w:rPr>
          <w:rFonts w:cs="Arial"/>
        </w:rPr>
        <w:t>Title:     UNDP Resident Representative                           __________________               ______________</w:t>
      </w:r>
    </w:p>
    <w:p w:rsidR="003F27A1" w:rsidRDefault="003F27A1" w:rsidP="00467DE8">
      <w:pPr>
        <w:spacing w:after="0"/>
      </w:pPr>
      <w:r w:rsidRPr="003D2750">
        <w:rPr>
          <w:rFonts w:cs="Arial"/>
        </w:rPr>
        <w:t xml:space="preserve">                                                                                                                Signature                                   Date</w:t>
      </w:r>
    </w:p>
    <w:p w:rsidR="00331748" w:rsidRPr="003F27A1" w:rsidRDefault="00331748" w:rsidP="00331748">
      <w:pPr>
        <w:pStyle w:val="Heading1"/>
        <w:numPr>
          <w:ilvl w:val="0"/>
          <w:numId w:val="0"/>
        </w:numPr>
        <w:sectPr w:rsidR="00331748" w:rsidRPr="003F27A1" w:rsidSect="00467DE8">
          <w:pgSz w:w="12240" w:h="15840"/>
          <w:pgMar w:top="900" w:right="1440" w:bottom="810" w:left="1440" w:header="720" w:footer="720" w:gutter="0"/>
          <w:cols w:space="720"/>
          <w:docGrid w:linePitch="360"/>
        </w:sectPr>
      </w:pPr>
    </w:p>
    <w:p w:rsidR="00523F27" w:rsidRDefault="00523F27" w:rsidP="004B63D9">
      <w:pPr>
        <w:pStyle w:val="Heading1"/>
        <w:numPr>
          <w:ilvl w:val="0"/>
          <w:numId w:val="0"/>
        </w:numPr>
      </w:pPr>
      <w:r w:rsidRPr="002C2AE1">
        <w:lastRenderedPageBreak/>
        <w:t>Annual Work Plan</w:t>
      </w:r>
      <w:r>
        <w:t xml:space="preserve"> 2011</w:t>
      </w:r>
      <w:bookmarkEnd w:id="0"/>
    </w:p>
    <w:tbl>
      <w:tblPr>
        <w:tblW w:w="5713" w:type="pct"/>
        <w:jc w:val="center"/>
        <w:tblCellSpacing w:w="7" w:type="dxa"/>
        <w:tblInd w:w="-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669"/>
        <w:gridCol w:w="3480"/>
        <w:gridCol w:w="306"/>
        <w:gridCol w:w="303"/>
        <w:gridCol w:w="295"/>
        <w:gridCol w:w="639"/>
        <w:gridCol w:w="14"/>
        <w:gridCol w:w="845"/>
        <w:gridCol w:w="875"/>
        <w:gridCol w:w="2997"/>
        <w:gridCol w:w="1676"/>
        <w:gridCol w:w="27"/>
      </w:tblGrid>
      <w:tr w:rsidR="00A95301" w:rsidRPr="006D7549" w:rsidTr="00E60171">
        <w:trPr>
          <w:gridAfter w:val="1"/>
          <w:wAfter w:w="2" w:type="pct"/>
          <w:tblCellSpacing w:w="7" w:type="dxa"/>
          <w:jc w:val="center"/>
        </w:trPr>
        <w:tc>
          <w:tcPr>
            <w:tcW w:w="1213" w:type="pct"/>
            <w:vMerge w:val="restart"/>
            <w:shd w:val="clear" w:color="auto" w:fill="auto"/>
          </w:tcPr>
          <w:p w:rsidR="00523F27" w:rsidRPr="006D7549" w:rsidRDefault="00523F27" w:rsidP="00521C15">
            <w:pPr>
              <w:spacing w:after="0"/>
              <w:jc w:val="center"/>
              <w:rPr>
                <w:rFonts w:ascii="Arial Narrow" w:hAnsi="Arial Narrow" w:cs="Calibri"/>
                <w:b/>
                <w:bCs/>
                <w:sz w:val="18"/>
                <w:szCs w:val="18"/>
              </w:rPr>
            </w:pPr>
            <w:r w:rsidRPr="006D7549">
              <w:rPr>
                <w:rFonts w:ascii="Arial Narrow" w:hAnsi="Arial Narrow" w:cs="Calibri"/>
                <w:b/>
                <w:bCs/>
                <w:sz w:val="18"/>
                <w:szCs w:val="18"/>
              </w:rPr>
              <w:t>EXPECTED  OUTPUTS</w:t>
            </w:r>
          </w:p>
          <w:p w:rsidR="00523F27" w:rsidRPr="006D7549" w:rsidRDefault="00523F27" w:rsidP="00521C15">
            <w:pPr>
              <w:spacing w:after="0"/>
              <w:rPr>
                <w:rFonts w:ascii="Arial Narrow" w:hAnsi="Arial Narrow" w:cs="Calibri"/>
                <w:i/>
                <w:sz w:val="18"/>
                <w:szCs w:val="18"/>
              </w:rPr>
            </w:pPr>
            <w:r w:rsidRPr="006D7549">
              <w:rPr>
                <w:rFonts w:ascii="Arial Narrow" w:hAnsi="Arial Narrow" w:cs="Calibri"/>
                <w:i/>
                <w:sz w:val="18"/>
                <w:szCs w:val="18"/>
              </w:rPr>
              <w:t>And baseline, indicators including annual targets</w:t>
            </w:r>
          </w:p>
        </w:tc>
        <w:tc>
          <w:tcPr>
            <w:tcW w:w="1153" w:type="pct"/>
            <w:vMerge w:val="restart"/>
            <w:shd w:val="clear" w:color="auto" w:fill="auto"/>
          </w:tcPr>
          <w:p w:rsidR="00523F27" w:rsidRPr="006D7549" w:rsidRDefault="00523F27" w:rsidP="00521C15">
            <w:pPr>
              <w:spacing w:after="0"/>
              <w:jc w:val="center"/>
              <w:rPr>
                <w:rFonts w:ascii="Arial Narrow" w:hAnsi="Arial Narrow" w:cs="Calibri"/>
                <w:b/>
                <w:bCs/>
                <w:sz w:val="18"/>
                <w:szCs w:val="18"/>
              </w:rPr>
            </w:pPr>
            <w:r w:rsidRPr="006D7549">
              <w:rPr>
                <w:rFonts w:ascii="Arial Narrow" w:hAnsi="Arial Narrow" w:cs="Calibri"/>
                <w:b/>
                <w:bCs/>
                <w:sz w:val="18"/>
                <w:szCs w:val="18"/>
              </w:rPr>
              <w:t>PLANNED ACTIVITIES</w:t>
            </w:r>
          </w:p>
          <w:p w:rsidR="00523F27" w:rsidRPr="006D7549" w:rsidRDefault="00523F27" w:rsidP="00521C15">
            <w:pPr>
              <w:spacing w:after="0"/>
              <w:jc w:val="center"/>
              <w:rPr>
                <w:rFonts w:ascii="Arial Narrow" w:hAnsi="Arial Narrow" w:cs="Calibri"/>
                <w:bCs/>
                <w:i/>
                <w:sz w:val="18"/>
                <w:szCs w:val="18"/>
              </w:rPr>
            </w:pPr>
            <w:r w:rsidRPr="006D7549">
              <w:rPr>
                <w:rFonts w:ascii="Arial Narrow" w:hAnsi="Arial Narrow" w:cs="Calibri"/>
                <w:bCs/>
                <w:i/>
                <w:sz w:val="18"/>
                <w:szCs w:val="18"/>
              </w:rPr>
              <w:t xml:space="preserve">List activity results and associated actions </w:t>
            </w:r>
          </w:p>
        </w:tc>
        <w:tc>
          <w:tcPr>
            <w:tcW w:w="494" w:type="pct"/>
            <w:gridSpan w:val="4"/>
            <w:shd w:val="clear" w:color="auto" w:fill="auto"/>
            <w:vAlign w:val="center"/>
          </w:tcPr>
          <w:p w:rsidR="00523F27" w:rsidRPr="006D7549" w:rsidRDefault="00523F27" w:rsidP="00521C15">
            <w:pPr>
              <w:spacing w:after="0"/>
              <w:jc w:val="center"/>
              <w:rPr>
                <w:rFonts w:ascii="Arial Narrow" w:hAnsi="Arial Narrow" w:cs="Calibri"/>
                <w:b/>
                <w:bCs/>
                <w:sz w:val="18"/>
                <w:szCs w:val="18"/>
              </w:rPr>
            </w:pPr>
            <w:r w:rsidRPr="006D7549">
              <w:rPr>
                <w:rFonts w:ascii="Arial Narrow" w:hAnsi="Arial Narrow" w:cs="Calibri"/>
                <w:b/>
                <w:bCs/>
                <w:sz w:val="18"/>
                <w:szCs w:val="18"/>
              </w:rPr>
              <w:t>TIMEFRAME</w:t>
            </w:r>
          </w:p>
        </w:tc>
        <w:tc>
          <w:tcPr>
            <w:tcW w:w="276" w:type="pct"/>
            <w:gridSpan w:val="2"/>
            <w:shd w:val="clear" w:color="auto" w:fill="auto"/>
            <w:vAlign w:val="center"/>
          </w:tcPr>
          <w:p w:rsidR="00523F27" w:rsidRPr="006D7549" w:rsidRDefault="00523F27" w:rsidP="00521C15">
            <w:pPr>
              <w:spacing w:after="0"/>
              <w:jc w:val="center"/>
              <w:rPr>
                <w:rFonts w:ascii="Arial Narrow" w:hAnsi="Arial Narrow" w:cs="Calibri"/>
                <w:b/>
                <w:bCs/>
                <w:sz w:val="18"/>
                <w:szCs w:val="18"/>
              </w:rPr>
            </w:pPr>
            <w:r w:rsidRPr="006D7549">
              <w:rPr>
                <w:rFonts w:ascii="Arial Narrow" w:hAnsi="Arial Narrow" w:cs="Calibri"/>
                <w:b/>
                <w:bCs/>
                <w:sz w:val="18"/>
                <w:szCs w:val="18"/>
              </w:rPr>
              <w:t>RESP.</w:t>
            </w:r>
          </w:p>
          <w:p w:rsidR="00523F27" w:rsidRPr="006D7549" w:rsidRDefault="00523F27" w:rsidP="00521C15">
            <w:pPr>
              <w:spacing w:after="0"/>
              <w:jc w:val="center"/>
              <w:rPr>
                <w:rFonts w:ascii="Arial Narrow" w:hAnsi="Arial Narrow" w:cs="Calibri"/>
                <w:b/>
                <w:bCs/>
                <w:sz w:val="18"/>
                <w:szCs w:val="18"/>
              </w:rPr>
            </w:pPr>
            <w:r w:rsidRPr="006D7549">
              <w:rPr>
                <w:rFonts w:ascii="Arial Narrow" w:hAnsi="Arial Narrow" w:cs="Calibri"/>
                <w:b/>
                <w:bCs/>
                <w:sz w:val="18"/>
                <w:szCs w:val="18"/>
              </w:rPr>
              <w:t>PARTY</w:t>
            </w:r>
          </w:p>
        </w:tc>
        <w:tc>
          <w:tcPr>
            <w:tcW w:w="1830" w:type="pct"/>
            <w:gridSpan w:val="3"/>
            <w:shd w:val="clear" w:color="auto" w:fill="auto"/>
            <w:vAlign w:val="center"/>
          </w:tcPr>
          <w:p w:rsidR="00523F27" w:rsidRPr="006D7549" w:rsidRDefault="00523F27" w:rsidP="00521C15">
            <w:pPr>
              <w:spacing w:after="0"/>
              <w:jc w:val="center"/>
              <w:rPr>
                <w:rFonts w:ascii="Arial Narrow" w:hAnsi="Arial Narrow" w:cs="Calibri"/>
                <w:b/>
                <w:bCs/>
                <w:sz w:val="18"/>
                <w:szCs w:val="18"/>
              </w:rPr>
            </w:pPr>
            <w:r w:rsidRPr="006D7549">
              <w:rPr>
                <w:rFonts w:ascii="Arial Narrow" w:hAnsi="Arial Narrow" w:cs="Calibri"/>
                <w:b/>
                <w:bCs/>
                <w:sz w:val="18"/>
                <w:szCs w:val="18"/>
              </w:rPr>
              <w:t>PLANNED BUDGET</w:t>
            </w:r>
          </w:p>
        </w:tc>
      </w:tr>
      <w:tr w:rsidR="00A95301" w:rsidRPr="006D7549" w:rsidTr="00E60171">
        <w:trPr>
          <w:tblCellSpacing w:w="7" w:type="dxa"/>
          <w:jc w:val="center"/>
        </w:trPr>
        <w:tc>
          <w:tcPr>
            <w:tcW w:w="1213" w:type="pct"/>
            <w:vMerge/>
            <w:shd w:val="clear" w:color="auto" w:fill="auto"/>
            <w:vAlign w:val="center"/>
          </w:tcPr>
          <w:p w:rsidR="00523F27" w:rsidRPr="006D7549" w:rsidRDefault="00523F27" w:rsidP="00521C15">
            <w:pPr>
              <w:spacing w:after="0"/>
              <w:jc w:val="center"/>
              <w:rPr>
                <w:rFonts w:ascii="Arial Narrow" w:hAnsi="Arial Narrow" w:cs="Calibri"/>
                <w:sz w:val="18"/>
                <w:szCs w:val="18"/>
              </w:rPr>
            </w:pPr>
          </w:p>
        </w:tc>
        <w:tc>
          <w:tcPr>
            <w:tcW w:w="1153" w:type="pct"/>
            <w:vMerge/>
            <w:shd w:val="clear" w:color="auto" w:fill="auto"/>
            <w:vAlign w:val="center"/>
          </w:tcPr>
          <w:p w:rsidR="00523F27" w:rsidRPr="006D7549" w:rsidRDefault="00523F27" w:rsidP="00521C15">
            <w:pPr>
              <w:spacing w:after="0"/>
              <w:jc w:val="center"/>
              <w:rPr>
                <w:rFonts w:ascii="Arial Narrow" w:hAnsi="Arial Narrow" w:cs="Calibri"/>
                <w:sz w:val="18"/>
                <w:szCs w:val="18"/>
              </w:rPr>
            </w:pPr>
          </w:p>
        </w:tc>
        <w:tc>
          <w:tcPr>
            <w:tcW w:w="97" w:type="pct"/>
            <w:shd w:val="clear" w:color="auto" w:fill="auto"/>
            <w:vAlign w:val="center"/>
          </w:tcPr>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Q1</w:t>
            </w:r>
          </w:p>
        </w:tc>
        <w:tc>
          <w:tcPr>
            <w:tcW w:w="96" w:type="pct"/>
            <w:shd w:val="clear" w:color="auto" w:fill="auto"/>
            <w:vAlign w:val="center"/>
          </w:tcPr>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Q2</w:t>
            </w:r>
          </w:p>
        </w:tc>
        <w:tc>
          <w:tcPr>
            <w:tcW w:w="93" w:type="pct"/>
            <w:shd w:val="clear" w:color="auto" w:fill="auto"/>
            <w:vAlign w:val="center"/>
          </w:tcPr>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Q3</w:t>
            </w:r>
          </w:p>
        </w:tc>
        <w:tc>
          <w:tcPr>
            <w:tcW w:w="199" w:type="pct"/>
            <w:gridSpan w:val="2"/>
            <w:shd w:val="clear" w:color="auto" w:fill="auto"/>
            <w:vAlign w:val="center"/>
          </w:tcPr>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Q4</w:t>
            </w:r>
          </w:p>
        </w:tc>
        <w:tc>
          <w:tcPr>
            <w:tcW w:w="272" w:type="pct"/>
            <w:shd w:val="clear" w:color="auto" w:fill="auto"/>
            <w:vAlign w:val="center"/>
          </w:tcPr>
          <w:p w:rsidR="00523F27" w:rsidRPr="006D7549" w:rsidRDefault="00523F27" w:rsidP="00521C15">
            <w:pPr>
              <w:spacing w:after="0"/>
              <w:jc w:val="center"/>
              <w:rPr>
                <w:rFonts w:ascii="Arial Narrow" w:hAnsi="Arial Narrow" w:cs="Calibri"/>
                <w:sz w:val="18"/>
                <w:szCs w:val="18"/>
              </w:rPr>
            </w:pPr>
          </w:p>
        </w:tc>
        <w:tc>
          <w:tcPr>
            <w:tcW w:w="286" w:type="pct"/>
            <w:shd w:val="clear" w:color="auto" w:fill="auto"/>
            <w:vAlign w:val="center"/>
          </w:tcPr>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Funding Source</w:t>
            </w:r>
          </w:p>
        </w:tc>
        <w:tc>
          <w:tcPr>
            <w:tcW w:w="992" w:type="pct"/>
            <w:shd w:val="clear" w:color="auto" w:fill="auto"/>
            <w:vAlign w:val="center"/>
          </w:tcPr>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Budget Description</w:t>
            </w:r>
          </w:p>
        </w:tc>
        <w:tc>
          <w:tcPr>
            <w:tcW w:w="550" w:type="pct"/>
            <w:gridSpan w:val="2"/>
            <w:shd w:val="clear" w:color="auto" w:fill="auto"/>
            <w:vAlign w:val="center"/>
          </w:tcPr>
          <w:p w:rsidR="00523F27" w:rsidRPr="006D7549" w:rsidRDefault="00523F27" w:rsidP="00521C15">
            <w:pPr>
              <w:spacing w:after="0"/>
              <w:jc w:val="center"/>
              <w:rPr>
                <w:rFonts w:ascii="Arial Narrow" w:hAnsi="Arial Narrow" w:cs="Calibri"/>
                <w:sz w:val="18"/>
                <w:szCs w:val="18"/>
              </w:rPr>
            </w:pPr>
          </w:p>
          <w:p w:rsidR="00523F27" w:rsidRPr="006D7549" w:rsidRDefault="00CE1DE5" w:rsidP="00521C15">
            <w:pPr>
              <w:spacing w:after="0"/>
              <w:jc w:val="center"/>
              <w:rPr>
                <w:rFonts w:ascii="Arial Narrow" w:hAnsi="Arial Narrow" w:cs="Calibri"/>
                <w:sz w:val="18"/>
                <w:szCs w:val="18"/>
              </w:rPr>
            </w:pPr>
            <w:r>
              <w:rPr>
                <w:rFonts w:ascii="Arial Narrow" w:hAnsi="Arial Narrow" w:cs="Calibri"/>
                <w:sz w:val="18"/>
                <w:szCs w:val="18"/>
              </w:rPr>
              <w:t>Amount 2011</w:t>
            </w:r>
          </w:p>
        </w:tc>
      </w:tr>
      <w:tr w:rsidR="00A95301" w:rsidRPr="006D7549" w:rsidTr="00E60171">
        <w:trPr>
          <w:tblCellSpacing w:w="7" w:type="dxa"/>
          <w:jc w:val="center"/>
        </w:trPr>
        <w:tc>
          <w:tcPr>
            <w:tcW w:w="1213" w:type="pct"/>
            <w:vMerge w:val="restart"/>
            <w:shd w:val="clear" w:color="auto" w:fill="auto"/>
          </w:tcPr>
          <w:p w:rsidR="00523F27" w:rsidRPr="006D7549" w:rsidRDefault="00523F27" w:rsidP="00521C15">
            <w:pPr>
              <w:pStyle w:val="BodyText"/>
              <w:spacing w:after="0"/>
              <w:rPr>
                <w:rFonts w:ascii="Arial Narrow" w:hAnsi="Arial Narrow" w:cs="Calibri"/>
                <w:sz w:val="18"/>
                <w:szCs w:val="18"/>
              </w:rPr>
            </w:pPr>
            <w:r w:rsidRPr="006D7549">
              <w:rPr>
                <w:rFonts w:ascii="Arial Narrow" w:hAnsi="Arial Narrow" w:cs="Calibri"/>
                <w:b/>
                <w:sz w:val="18"/>
                <w:szCs w:val="18"/>
              </w:rPr>
              <w:t>CP Output: Capacities for DRR are strengthened on national and local levels to prepare, mitigate and respond to natural and technological hazards, and public health treats</w:t>
            </w:r>
            <w:r w:rsidRPr="006D7549">
              <w:rPr>
                <w:rFonts w:ascii="Arial Narrow" w:hAnsi="Arial Narrow" w:cs="Calibri"/>
                <w:sz w:val="18"/>
                <w:szCs w:val="18"/>
              </w:rPr>
              <w:t xml:space="preserve"> </w:t>
            </w:r>
          </w:p>
          <w:p w:rsidR="00523F27" w:rsidRPr="006D7549" w:rsidRDefault="00523F27" w:rsidP="00521C15">
            <w:pPr>
              <w:spacing w:after="0"/>
              <w:rPr>
                <w:rFonts w:ascii="Arial Narrow" w:hAnsi="Arial Narrow" w:cs="Calibri"/>
                <w:i/>
                <w:sz w:val="18"/>
                <w:szCs w:val="18"/>
              </w:rPr>
            </w:pPr>
          </w:p>
          <w:p w:rsidR="00523F27" w:rsidRPr="006D7549" w:rsidRDefault="00523F27" w:rsidP="00521C15">
            <w:pPr>
              <w:spacing w:after="0"/>
              <w:rPr>
                <w:rFonts w:ascii="Arial Narrow" w:hAnsi="Arial Narrow" w:cs="Calibri"/>
                <w:sz w:val="18"/>
                <w:szCs w:val="18"/>
                <w:u w:val="single"/>
              </w:rPr>
            </w:pPr>
            <w:r w:rsidRPr="006D7549">
              <w:rPr>
                <w:rFonts w:ascii="Arial Narrow" w:hAnsi="Arial Narrow" w:cs="Calibri"/>
                <w:b/>
                <w:i/>
                <w:iCs/>
                <w:sz w:val="18"/>
                <w:szCs w:val="18"/>
              </w:rPr>
              <w:t>Baseline</w:t>
            </w:r>
            <w:r w:rsidRPr="006D7549">
              <w:rPr>
                <w:rStyle w:val="FootnoteReference"/>
                <w:rFonts w:ascii="Arial Narrow" w:hAnsi="Arial Narrow" w:cs="Calibri"/>
                <w:b/>
                <w:i/>
                <w:iCs/>
                <w:sz w:val="18"/>
                <w:szCs w:val="18"/>
              </w:rPr>
              <w:footnoteReference w:id="1"/>
            </w:r>
            <w:r w:rsidRPr="006D7549">
              <w:rPr>
                <w:rFonts w:ascii="Arial Narrow" w:hAnsi="Arial Narrow" w:cs="Calibri"/>
                <w:i/>
                <w:iCs/>
                <w:sz w:val="18"/>
                <w:szCs w:val="18"/>
              </w:rPr>
              <w:t>:</w:t>
            </w:r>
            <w:r w:rsidRPr="006D7549">
              <w:rPr>
                <w:rFonts w:ascii="Arial Narrow" w:hAnsi="Arial Narrow" w:cs="Calibri"/>
                <w:sz w:val="18"/>
                <w:szCs w:val="18"/>
              </w:rPr>
              <w:t xml:space="preserve"> Ad-hoc integration of DRR issues into national policies and strategies. Lack of systematic prevention measures, such as public awareness and education.   </w:t>
            </w:r>
          </w:p>
          <w:p w:rsidR="00523F27" w:rsidRPr="006D7549" w:rsidRDefault="00523F27" w:rsidP="00521C15">
            <w:pPr>
              <w:spacing w:after="0"/>
              <w:rPr>
                <w:rFonts w:ascii="Arial Narrow" w:hAnsi="Arial Narrow" w:cs="Calibri"/>
                <w:b/>
                <w:sz w:val="18"/>
                <w:szCs w:val="18"/>
                <w:u w:val="single"/>
              </w:rPr>
            </w:pPr>
          </w:p>
          <w:p w:rsidR="00523F27" w:rsidRPr="006D7549" w:rsidRDefault="00523F27" w:rsidP="00521C15">
            <w:pPr>
              <w:spacing w:after="0"/>
              <w:rPr>
                <w:rFonts w:ascii="Arial Narrow" w:hAnsi="Arial Narrow" w:cs="Calibri"/>
                <w:i/>
                <w:sz w:val="18"/>
                <w:szCs w:val="18"/>
              </w:rPr>
            </w:pPr>
            <w:r w:rsidRPr="006D7549">
              <w:rPr>
                <w:rFonts w:ascii="Arial Narrow" w:hAnsi="Arial Narrow" w:cs="Calibri"/>
                <w:b/>
                <w:sz w:val="18"/>
                <w:szCs w:val="18"/>
                <w:u w:val="single"/>
              </w:rPr>
              <w:t>Output Indicator 1</w:t>
            </w:r>
            <w:r w:rsidRPr="006D7549">
              <w:rPr>
                <w:rFonts w:ascii="Arial Narrow" w:hAnsi="Arial Narrow" w:cs="Calibri"/>
                <w:sz w:val="18"/>
                <w:szCs w:val="18"/>
                <w:u w:val="single"/>
              </w:rPr>
              <w:t xml:space="preserve">: National DRR strategy including public education and awareness </w:t>
            </w:r>
            <w:r w:rsidR="00DA7331">
              <w:rPr>
                <w:rFonts w:ascii="Arial Narrow" w:hAnsi="Arial Narrow" w:cs="Calibri"/>
                <w:sz w:val="18"/>
                <w:szCs w:val="18"/>
                <w:u w:val="single"/>
              </w:rPr>
              <w:t xml:space="preserve">elaborated and presented to the </w:t>
            </w:r>
            <w:r w:rsidRPr="006D7549">
              <w:rPr>
                <w:rFonts w:ascii="Arial Narrow" w:hAnsi="Arial Narrow" w:cs="Calibri"/>
                <w:sz w:val="18"/>
                <w:szCs w:val="18"/>
                <w:u w:val="single"/>
              </w:rPr>
              <w:t>Government.</w:t>
            </w:r>
          </w:p>
          <w:p w:rsidR="00523F27" w:rsidRPr="006D7549" w:rsidRDefault="00523F27" w:rsidP="00521C15">
            <w:pPr>
              <w:spacing w:after="0"/>
              <w:rPr>
                <w:rFonts w:ascii="Arial Narrow" w:hAnsi="Arial Narrow" w:cs="Calibri"/>
                <w: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b/>
                <w:i/>
                <w:iCs/>
                <w:sz w:val="18"/>
                <w:szCs w:val="18"/>
              </w:rPr>
              <w:t>Baseline</w:t>
            </w:r>
            <w:r w:rsidRPr="006D7549">
              <w:rPr>
                <w:rFonts w:ascii="Arial Narrow" w:hAnsi="Arial Narrow" w:cs="Calibri"/>
                <w:i/>
                <w:iCs/>
                <w:sz w:val="18"/>
                <w:szCs w:val="18"/>
              </w:rPr>
              <w:t>:</w:t>
            </w:r>
            <w:r w:rsidRPr="006D7549">
              <w:rPr>
                <w:rFonts w:ascii="Arial Narrow" w:hAnsi="Arial Narrow" w:cs="Calibri"/>
                <w:sz w:val="18"/>
                <w:szCs w:val="18"/>
              </w:rPr>
              <w:t xml:space="preserve"> Lack of gender-specific approach in</w:t>
            </w:r>
            <w:r w:rsidR="00A95301">
              <w:rPr>
                <w:rFonts w:ascii="Arial Narrow" w:hAnsi="Arial Narrow" w:cs="Calibri"/>
                <w:sz w:val="18"/>
                <w:szCs w:val="18"/>
              </w:rPr>
              <w:t xml:space="preserve"> </w:t>
            </w:r>
            <w:r w:rsidRPr="006D7549">
              <w:rPr>
                <w:rFonts w:ascii="Arial Narrow" w:hAnsi="Arial Narrow" w:cs="Calibri"/>
                <w:sz w:val="18"/>
                <w:szCs w:val="18"/>
              </w:rPr>
              <w:t>DRR.</w:t>
            </w:r>
          </w:p>
          <w:p w:rsidR="00523F27" w:rsidRPr="006D7549" w:rsidRDefault="00523F27" w:rsidP="00521C15">
            <w:pPr>
              <w:spacing w:after="0"/>
              <w:rPr>
                <w:rFonts w:ascii="Arial Narrow" w:hAnsi="Arial Narrow" w:cs="Calibri"/>
                <w:sz w:val="18"/>
                <w:szCs w:val="18"/>
                <w:u w:val="single"/>
              </w:rPr>
            </w:pPr>
            <w:r w:rsidRPr="006D7549">
              <w:rPr>
                <w:rFonts w:ascii="Arial Narrow" w:hAnsi="Arial Narrow" w:cs="Calibri"/>
                <w:sz w:val="18"/>
                <w:szCs w:val="18"/>
              </w:rPr>
              <w:t xml:space="preserve"> </w:t>
            </w:r>
            <w:r w:rsidRPr="006D7549">
              <w:rPr>
                <w:rFonts w:ascii="Arial Narrow" w:hAnsi="Arial Narrow" w:cs="Calibri"/>
                <w:b/>
                <w:sz w:val="18"/>
                <w:szCs w:val="18"/>
                <w:u w:val="single"/>
              </w:rPr>
              <w:t>Output Indicator 3</w:t>
            </w:r>
            <w:r w:rsidRPr="006D7549">
              <w:rPr>
                <w:rFonts w:ascii="Arial Narrow" w:hAnsi="Arial Narrow" w:cs="Calibri"/>
                <w:sz w:val="18"/>
                <w:szCs w:val="18"/>
                <w:u w:val="single"/>
              </w:rPr>
              <w:t>: Gender sensitive approach and methodology are incorporated into DRR strategy,</w:t>
            </w:r>
          </w:p>
          <w:p w:rsidR="00523F27" w:rsidRPr="006D7549" w:rsidRDefault="00523F27" w:rsidP="00521C15">
            <w:pPr>
              <w:spacing w:after="0"/>
              <w:rPr>
                <w:rFonts w:ascii="Arial Narrow" w:hAnsi="Arial Narrow" w:cs="Calibri"/>
                <w:sz w:val="18"/>
                <w:szCs w:val="18"/>
                <w:u w:val="single"/>
              </w:rPr>
            </w:pPr>
          </w:p>
          <w:p w:rsidR="00523F27" w:rsidRPr="006D7549" w:rsidRDefault="00523F27" w:rsidP="00521C15">
            <w:pPr>
              <w:spacing w:after="0"/>
              <w:rPr>
                <w:rFonts w:ascii="Arial Narrow" w:hAnsi="Arial Narrow" w:cs="Calibri"/>
                <w:sz w:val="18"/>
                <w:szCs w:val="18"/>
                <w:u w:val="single"/>
              </w:rPr>
            </w:pPr>
            <w:r w:rsidRPr="006D7549">
              <w:rPr>
                <w:rFonts w:ascii="Arial Narrow" w:hAnsi="Arial Narrow" w:cs="Calibri"/>
                <w:b/>
                <w:sz w:val="18"/>
                <w:szCs w:val="18"/>
                <w:u w:val="single"/>
              </w:rPr>
              <w:t>Output Indicator 4</w:t>
            </w:r>
            <w:r w:rsidRPr="006D7549">
              <w:rPr>
                <w:rFonts w:ascii="Arial Narrow" w:hAnsi="Arial Narrow" w:cs="Calibri"/>
                <w:sz w:val="18"/>
                <w:szCs w:val="18"/>
                <w:u w:val="single"/>
              </w:rPr>
              <w:t>: Awareness on Gender sensitive DRR policies and practices increased.</w:t>
            </w:r>
          </w:p>
          <w:p w:rsidR="00DA7331" w:rsidRDefault="00DA7331" w:rsidP="00521C15">
            <w:pPr>
              <w:spacing w:after="0"/>
              <w:rPr>
                <w:rFonts w:ascii="Arial Narrow" w:hAnsi="Arial Narrow" w:cs="Calibri"/>
                <w:b/>
                <w:i/>
                <w:sz w:val="18"/>
                <w:szCs w:val="18"/>
              </w:rPr>
            </w:pPr>
          </w:p>
          <w:p w:rsidR="00523F27" w:rsidRPr="006D7549" w:rsidRDefault="00523F27" w:rsidP="00521C15">
            <w:pPr>
              <w:spacing w:after="0"/>
              <w:rPr>
                <w:rFonts w:ascii="Arial Narrow" w:hAnsi="Arial Narrow" w:cs="Calibri"/>
                <w:b/>
                <w:i/>
                <w:sz w:val="18"/>
                <w:szCs w:val="18"/>
              </w:rPr>
            </w:pPr>
            <w:r w:rsidRPr="006D7549">
              <w:rPr>
                <w:rFonts w:ascii="Arial Narrow" w:hAnsi="Arial Narrow" w:cs="Calibri"/>
                <w:b/>
                <w:i/>
                <w:sz w:val="18"/>
                <w:szCs w:val="18"/>
              </w:rPr>
              <w:t>Targets for 2011:</w:t>
            </w:r>
          </w:p>
          <w:p w:rsidR="00523F27" w:rsidRPr="004F6DF9" w:rsidRDefault="00523F27" w:rsidP="00521C15">
            <w:pPr>
              <w:pStyle w:val="FootnoteText"/>
              <w:spacing w:after="0" w:line="240" w:lineRule="auto"/>
              <w:rPr>
                <w:rFonts w:ascii="Calibri" w:hAnsi="Calibri" w:cs="Calibri"/>
                <w:sz w:val="16"/>
                <w:szCs w:val="16"/>
              </w:rPr>
            </w:pPr>
            <w:r w:rsidRPr="004F6DF9">
              <w:rPr>
                <w:rFonts w:ascii="Calibri" w:hAnsi="Calibri" w:cs="Calibri"/>
                <w:b/>
                <w:bCs/>
                <w:sz w:val="16"/>
                <w:szCs w:val="16"/>
              </w:rPr>
              <w:t>1.</w:t>
            </w:r>
            <w:r w:rsidRPr="004F6DF9">
              <w:rPr>
                <w:rFonts w:ascii="Calibri" w:hAnsi="Calibri" w:cs="Calibri"/>
                <w:sz w:val="16"/>
                <w:szCs w:val="16"/>
              </w:rPr>
              <w:t xml:space="preserve"> Mechanisms for development of DRR strategy created.</w:t>
            </w:r>
          </w:p>
          <w:p w:rsidR="00317A26" w:rsidRDefault="00523F27" w:rsidP="00521C15">
            <w:pPr>
              <w:pStyle w:val="FootnoteText"/>
              <w:spacing w:after="0" w:line="240" w:lineRule="auto"/>
              <w:rPr>
                <w:rFonts w:ascii="Calibri" w:hAnsi="Calibri" w:cs="Calibri"/>
                <w:sz w:val="16"/>
                <w:szCs w:val="16"/>
                <w:lang w:val="en-GB"/>
              </w:rPr>
            </w:pPr>
            <w:r w:rsidRPr="004F6DF9">
              <w:rPr>
                <w:rFonts w:ascii="Calibri" w:hAnsi="Calibri" w:cs="Calibri"/>
                <w:b/>
                <w:bCs/>
                <w:sz w:val="16"/>
                <w:szCs w:val="16"/>
              </w:rPr>
              <w:lastRenderedPageBreak/>
              <w:t>2.</w:t>
            </w:r>
            <w:r w:rsidRPr="004F6DF9">
              <w:rPr>
                <w:rFonts w:ascii="Calibri" w:hAnsi="Calibri" w:cs="Calibri"/>
                <w:sz w:val="16"/>
                <w:szCs w:val="16"/>
              </w:rPr>
              <w:t>Consultation workshops / seminars</w:t>
            </w:r>
            <w:r w:rsidR="00DA7331">
              <w:rPr>
                <w:rFonts w:ascii="Calibri" w:hAnsi="Calibri" w:cs="Calibri"/>
                <w:sz w:val="16"/>
                <w:szCs w:val="16"/>
              </w:rPr>
              <w:t xml:space="preserve">/conference </w:t>
            </w:r>
            <w:r w:rsidRPr="004F6DF9">
              <w:rPr>
                <w:rFonts w:ascii="Calibri" w:hAnsi="Calibri" w:cs="Calibri"/>
                <w:sz w:val="16"/>
                <w:szCs w:val="16"/>
              </w:rPr>
              <w:t xml:space="preserve"> for the finalization of DRR </w:t>
            </w:r>
            <w:r w:rsidRPr="004F6DF9">
              <w:rPr>
                <w:rFonts w:ascii="Calibri" w:hAnsi="Calibri" w:cs="Calibri"/>
                <w:sz w:val="16"/>
                <w:szCs w:val="16"/>
                <w:lang w:val="en-GB"/>
              </w:rPr>
              <w:t xml:space="preserve">strategy organized; </w:t>
            </w:r>
          </w:p>
          <w:p w:rsidR="00DA7331" w:rsidRDefault="00DA7331" w:rsidP="00521C15">
            <w:pPr>
              <w:pStyle w:val="FootnoteText"/>
              <w:spacing w:after="0" w:line="240" w:lineRule="auto"/>
              <w:rPr>
                <w:rFonts w:ascii="Calibri" w:hAnsi="Calibri" w:cs="Calibri"/>
                <w:sz w:val="16"/>
                <w:szCs w:val="16"/>
                <w:lang w:val="en-GB"/>
              </w:rPr>
            </w:pPr>
          </w:p>
          <w:p w:rsidR="00523F27" w:rsidRPr="004F6DF9" w:rsidRDefault="00317A26" w:rsidP="00521C15">
            <w:pPr>
              <w:pStyle w:val="FootnoteText"/>
              <w:spacing w:after="0" w:line="240" w:lineRule="auto"/>
              <w:rPr>
                <w:rFonts w:ascii="Calibri" w:hAnsi="Calibri" w:cs="Calibri"/>
                <w:sz w:val="16"/>
                <w:szCs w:val="16"/>
                <w:lang w:val="en-GB"/>
              </w:rPr>
            </w:pPr>
            <w:r>
              <w:rPr>
                <w:rFonts w:ascii="Calibri" w:hAnsi="Calibri" w:cs="Calibri"/>
                <w:sz w:val="16"/>
                <w:szCs w:val="16"/>
                <w:lang w:val="en-GB"/>
              </w:rPr>
              <w:t>3.</w:t>
            </w:r>
            <w:r w:rsidRPr="004F6DF9">
              <w:rPr>
                <w:rFonts w:cs="Calibri"/>
                <w:sz w:val="16"/>
                <w:szCs w:val="16"/>
              </w:rPr>
              <w:t>DRR strategy developed and presented to the Government for endorsement;</w:t>
            </w:r>
          </w:p>
          <w:p w:rsidR="00DA7331" w:rsidRDefault="00DA7331" w:rsidP="00521C15">
            <w:pPr>
              <w:pStyle w:val="FootnoteText"/>
              <w:spacing w:after="0" w:line="240" w:lineRule="auto"/>
              <w:rPr>
                <w:rFonts w:ascii="Calibri" w:hAnsi="Calibri" w:cs="Calibri"/>
                <w:sz w:val="16"/>
                <w:szCs w:val="16"/>
                <w:lang w:val="en-GB"/>
              </w:rPr>
            </w:pPr>
          </w:p>
          <w:p w:rsidR="00523F27" w:rsidRPr="004F6DF9" w:rsidRDefault="00317A26" w:rsidP="00521C15">
            <w:pPr>
              <w:pStyle w:val="FootnoteText"/>
              <w:spacing w:after="0" w:line="240" w:lineRule="auto"/>
              <w:rPr>
                <w:rFonts w:ascii="Calibri" w:hAnsi="Calibri" w:cs="Calibri"/>
                <w:sz w:val="16"/>
                <w:szCs w:val="16"/>
              </w:rPr>
            </w:pPr>
            <w:r>
              <w:rPr>
                <w:rFonts w:ascii="Calibri" w:hAnsi="Calibri" w:cs="Calibri"/>
                <w:sz w:val="16"/>
                <w:szCs w:val="16"/>
                <w:lang w:val="en-GB"/>
              </w:rPr>
              <w:t>4</w:t>
            </w:r>
            <w:r w:rsidR="00523F27" w:rsidRPr="004F6DF9">
              <w:rPr>
                <w:rFonts w:ascii="Calibri" w:hAnsi="Calibri" w:cs="Calibri"/>
                <w:sz w:val="16"/>
                <w:szCs w:val="16"/>
                <w:lang w:val="en-GB"/>
              </w:rPr>
              <w:t xml:space="preserve">. </w:t>
            </w:r>
            <w:r w:rsidR="00523F27" w:rsidRPr="004F6DF9">
              <w:rPr>
                <w:rFonts w:ascii="Calibri" w:hAnsi="Calibri" w:cs="Calibri"/>
                <w:sz w:val="16"/>
                <w:szCs w:val="16"/>
              </w:rPr>
              <w:t>Public education and awareness strategy elaborated;</w:t>
            </w:r>
          </w:p>
          <w:p w:rsidR="00DA7331" w:rsidRDefault="00DA7331" w:rsidP="00521C15">
            <w:pPr>
              <w:pStyle w:val="FootnoteText"/>
              <w:spacing w:after="0" w:line="240" w:lineRule="auto"/>
              <w:rPr>
                <w:rFonts w:ascii="Calibri" w:hAnsi="Calibri" w:cs="Calibri"/>
                <w:sz w:val="16"/>
                <w:szCs w:val="16"/>
              </w:rPr>
            </w:pPr>
          </w:p>
          <w:p w:rsidR="00523F27" w:rsidRPr="004F6DF9" w:rsidRDefault="00317A26" w:rsidP="00521C15">
            <w:pPr>
              <w:pStyle w:val="FootnoteText"/>
              <w:spacing w:after="0" w:line="240" w:lineRule="auto"/>
              <w:rPr>
                <w:rFonts w:ascii="Calibri" w:hAnsi="Calibri" w:cs="Calibri"/>
                <w:sz w:val="16"/>
                <w:szCs w:val="16"/>
              </w:rPr>
            </w:pPr>
            <w:r>
              <w:rPr>
                <w:rFonts w:ascii="Calibri" w:hAnsi="Calibri" w:cs="Calibri"/>
                <w:sz w:val="16"/>
                <w:szCs w:val="16"/>
              </w:rPr>
              <w:t>5</w:t>
            </w:r>
            <w:r w:rsidR="00523F27" w:rsidRPr="004F6DF9">
              <w:rPr>
                <w:rFonts w:ascii="Calibri" w:hAnsi="Calibri" w:cs="Calibri"/>
                <w:sz w:val="16"/>
                <w:szCs w:val="16"/>
              </w:rPr>
              <w:t>. Gender sensitized tools developed, trainings for state agencies dealing with risk  assessment and DRR delivered;</w:t>
            </w:r>
          </w:p>
          <w:p w:rsidR="00DA7331" w:rsidRDefault="00DA7331" w:rsidP="00521C15">
            <w:pPr>
              <w:pStyle w:val="FootnoteText"/>
              <w:spacing w:after="0" w:line="240" w:lineRule="auto"/>
              <w:rPr>
                <w:rFonts w:ascii="Calibri" w:hAnsi="Calibri" w:cs="Calibri"/>
                <w:sz w:val="16"/>
                <w:szCs w:val="16"/>
              </w:rPr>
            </w:pPr>
          </w:p>
          <w:p w:rsidR="00523F27" w:rsidRPr="004F6DF9" w:rsidRDefault="00317A26" w:rsidP="00521C15">
            <w:pPr>
              <w:pStyle w:val="FootnoteText"/>
              <w:spacing w:after="0" w:line="240" w:lineRule="auto"/>
              <w:rPr>
                <w:rFonts w:ascii="Calibri" w:hAnsi="Calibri" w:cs="Calibri"/>
                <w:sz w:val="16"/>
                <w:szCs w:val="16"/>
              </w:rPr>
            </w:pPr>
            <w:r>
              <w:rPr>
                <w:rFonts w:ascii="Calibri" w:hAnsi="Calibri" w:cs="Calibri"/>
                <w:sz w:val="16"/>
                <w:szCs w:val="16"/>
              </w:rPr>
              <w:t>6</w:t>
            </w:r>
            <w:r w:rsidR="00523F27" w:rsidRPr="004F6DF9">
              <w:rPr>
                <w:rFonts w:ascii="Calibri" w:hAnsi="Calibri" w:cs="Calibri"/>
                <w:sz w:val="16"/>
                <w:szCs w:val="16"/>
              </w:rPr>
              <w:t xml:space="preserve">. Gender thematic group created under NP and actively  participate in elaboration of DRR strategy; </w:t>
            </w:r>
          </w:p>
          <w:p w:rsidR="00DA7331" w:rsidRDefault="00DA7331" w:rsidP="00317A26">
            <w:pPr>
              <w:spacing w:after="0" w:line="240" w:lineRule="auto"/>
              <w:rPr>
                <w:rFonts w:cs="Calibri"/>
                <w:sz w:val="16"/>
                <w:szCs w:val="16"/>
              </w:rPr>
            </w:pPr>
          </w:p>
          <w:p w:rsidR="00317A26" w:rsidRPr="004F6DF9" w:rsidRDefault="00317A26" w:rsidP="00317A26">
            <w:pPr>
              <w:spacing w:after="0" w:line="240" w:lineRule="auto"/>
              <w:rPr>
                <w:rFonts w:cs="Calibri"/>
                <w:sz w:val="16"/>
                <w:szCs w:val="16"/>
              </w:rPr>
            </w:pPr>
            <w:r>
              <w:rPr>
                <w:rFonts w:cs="Calibri"/>
                <w:sz w:val="16"/>
                <w:szCs w:val="16"/>
              </w:rPr>
              <w:t>7</w:t>
            </w:r>
            <w:r w:rsidRPr="004F6DF9">
              <w:rPr>
                <w:rFonts w:cs="Calibri"/>
                <w:sz w:val="16"/>
                <w:szCs w:val="16"/>
              </w:rPr>
              <w:t>. Gender is integrated into DRR strategy.</w:t>
            </w:r>
          </w:p>
          <w:p w:rsidR="00DA7331" w:rsidRDefault="00DA7331" w:rsidP="00317A26">
            <w:pPr>
              <w:pStyle w:val="FootnoteText"/>
              <w:spacing w:after="0" w:line="240" w:lineRule="auto"/>
              <w:rPr>
                <w:rFonts w:ascii="Calibri" w:hAnsi="Calibri" w:cs="Calibri"/>
                <w:sz w:val="16"/>
                <w:szCs w:val="16"/>
              </w:rPr>
            </w:pPr>
          </w:p>
          <w:p w:rsidR="00523F27" w:rsidRPr="00751D11" w:rsidRDefault="00317A26" w:rsidP="00317A26">
            <w:pPr>
              <w:pStyle w:val="FootnoteText"/>
              <w:spacing w:after="0" w:line="240" w:lineRule="auto"/>
              <w:rPr>
                <w:rFonts w:ascii="Calibri" w:hAnsi="Calibri" w:cs="Calibri"/>
                <w:sz w:val="18"/>
                <w:szCs w:val="18"/>
              </w:rPr>
            </w:pPr>
            <w:r>
              <w:rPr>
                <w:rFonts w:ascii="Calibri" w:hAnsi="Calibri" w:cs="Calibri"/>
                <w:sz w:val="16"/>
                <w:szCs w:val="16"/>
              </w:rPr>
              <w:t>8</w:t>
            </w:r>
            <w:r w:rsidR="00523F27" w:rsidRPr="004F6DF9">
              <w:rPr>
                <w:rFonts w:ascii="Calibri" w:hAnsi="Calibri" w:cs="Calibri"/>
                <w:sz w:val="16"/>
                <w:szCs w:val="16"/>
              </w:rPr>
              <w:t>. Public awareness campaign on gender sensitive DRR conducted</w:t>
            </w:r>
            <w:r w:rsidR="00523F27" w:rsidRPr="00751D11">
              <w:rPr>
                <w:rFonts w:cs="Calibri"/>
                <w:bCs/>
              </w:rPr>
              <w:t xml:space="preserve"> </w:t>
            </w:r>
          </w:p>
        </w:tc>
        <w:tc>
          <w:tcPr>
            <w:tcW w:w="1153" w:type="pct"/>
            <w:shd w:val="clear" w:color="auto" w:fill="auto"/>
            <w:vAlign w:val="bottom"/>
          </w:tcPr>
          <w:p w:rsidR="00523F27" w:rsidRDefault="00523F27" w:rsidP="00A95301">
            <w:pPr>
              <w:pStyle w:val="BodyText"/>
              <w:spacing w:after="0"/>
              <w:rPr>
                <w:rFonts w:ascii="Arial Narrow" w:hAnsi="Arial Narrow" w:cs="Calibri"/>
                <w:b/>
                <w:sz w:val="18"/>
                <w:szCs w:val="18"/>
              </w:rPr>
            </w:pPr>
            <w:r w:rsidRPr="006D7549">
              <w:rPr>
                <w:rFonts w:ascii="Arial Narrow" w:hAnsi="Arial Narrow" w:cs="Calibri"/>
                <w:b/>
                <w:i/>
                <w:iCs/>
                <w:sz w:val="18"/>
                <w:szCs w:val="18"/>
              </w:rPr>
              <w:lastRenderedPageBreak/>
              <w:t>1.Activity Result:</w:t>
            </w:r>
            <w:r w:rsidRPr="006D7549">
              <w:rPr>
                <w:rFonts w:ascii="Arial Narrow" w:hAnsi="Arial Narrow" w:cs="Calibri"/>
                <w:b/>
                <w:iCs/>
                <w:sz w:val="18"/>
                <w:szCs w:val="18"/>
              </w:rPr>
              <w:t xml:space="preserve"> </w:t>
            </w:r>
            <w:r w:rsidRPr="006D7549">
              <w:rPr>
                <w:rFonts w:ascii="Arial Narrow" w:hAnsi="Arial Narrow" w:cs="Calibri"/>
                <w:b/>
                <w:sz w:val="18"/>
                <w:szCs w:val="18"/>
              </w:rPr>
              <w:t>Enabling environment for the functional National Platform for Disaster Risk Reduction, implementation of national DRR strategy and HFA</w:t>
            </w:r>
          </w:p>
          <w:p w:rsidR="00A95301" w:rsidRDefault="00A95301" w:rsidP="00A95301">
            <w:pPr>
              <w:pStyle w:val="BodyText"/>
              <w:spacing w:after="0"/>
              <w:rPr>
                <w:rFonts w:ascii="Arial Narrow" w:hAnsi="Arial Narrow" w:cs="Calibri"/>
                <w:b/>
                <w:sz w:val="18"/>
                <w:szCs w:val="18"/>
              </w:rPr>
            </w:pPr>
          </w:p>
          <w:p w:rsidR="00A95301" w:rsidRPr="006D7549" w:rsidRDefault="00A95301" w:rsidP="00A95301">
            <w:pPr>
              <w:pStyle w:val="BodyText"/>
              <w:spacing w:after="0"/>
              <w:rPr>
                <w:rFonts w:ascii="Arial Narrow" w:hAnsi="Arial Narrow" w:cs="Calibri"/>
                <w:iCs/>
                <w:sz w:val="18"/>
                <w:szCs w:val="18"/>
              </w:rPr>
            </w:pPr>
          </w:p>
        </w:tc>
        <w:tc>
          <w:tcPr>
            <w:tcW w:w="97" w:type="pct"/>
            <w:shd w:val="clear" w:color="auto" w:fill="auto"/>
            <w:vAlign w:val="center"/>
          </w:tcPr>
          <w:p w:rsidR="00523F27" w:rsidRPr="006D7549" w:rsidRDefault="00523F27" w:rsidP="00521C15">
            <w:pPr>
              <w:spacing w:after="0"/>
              <w:rPr>
                <w:rFonts w:ascii="Arial Narrow" w:hAnsi="Arial Narrow" w:cs="Calibri"/>
                <w:sz w:val="18"/>
                <w:szCs w:val="18"/>
              </w:rPr>
            </w:pPr>
          </w:p>
        </w:tc>
        <w:tc>
          <w:tcPr>
            <w:tcW w:w="96" w:type="pct"/>
            <w:shd w:val="clear" w:color="auto" w:fill="auto"/>
            <w:vAlign w:val="center"/>
          </w:tcPr>
          <w:p w:rsidR="00523F27" w:rsidRPr="006D7549" w:rsidRDefault="00523F27" w:rsidP="00521C15">
            <w:pPr>
              <w:spacing w:after="0"/>
              <w:rPr>
                <w:rFonts w:ascii="Arial Narrow" w:hAnsi="Arial Narrow" w:cs="Calibri"/>
                <w:sz w:val="18"/>
                <w:szCs w:val="18"/>
              </w:rPr>
            </w:pPr>
          </w:p>
        </w:tc>
        <w:tc>
          <w:tcPr>
            <w:tcW w:w="93" w:type="pct"/>
            <w:shd w:val="clear" w:color="auto" w:fill="auto"/>
            <w:vAlign w:val="center"/>
          </w:tcPr>
          <w:p w:rsidR="00523F27" w:rsidRPr="006D7549" w:rsidRDefault="00523F27" w:rsidP="00521C15">
            <w:pPr>
              <w:spacing w:after="0"/>
              <w:rPr>
                <w:rFonts w:ascii="Arial Narrow" w:hAnsi="Arial Narrow" w:cs="Calibri"/>
                <w:sz w:val="18"/>
                <w:szCs w:val="18"/>
              </w:rPr>
            </w:pPr>
          </w:p>
        </w:tc>
        <w:tc>
          <w:tcPr>
            <w:tcW w:w="199" w:type="pct"/>
            <w:gridSpan w:val="2"/>
            <w:shd w:val="clear" w:color="auto" w:fill="auto"/>
            <w:vAlign w:val="center"/>
          </w:tcPr>
          <w:p w:rsidR="00523F27" w:rsidRPr="006D7549" w:rsidRDefault="00523F27" w:rsidP="00521C15">
            <w:pPr>
              <w:spacing w:after="0"/>
              <w:rPr>
                <w:rFonts w:ascii="Arial Narrow" w:hAnsi="Arial Narrow" w:cs="Calibri"/>
                <w:sz w:val="18"/>
                <w:szCs w:val="18"/>
              </w:rPr>
            </w:pPr>
          </w:p>
        </w:tc>
        <w:tc>
          <w:tcPr>
            <w:tcW w:w="272" w:type="pct"/>
            <w:shd w:val="clear" w:color="auto" w:fill="auto"/>
          </w:tcPr>
          <w:p w:rsidR="00523F27" w:rsidRPr="006D7549" w:rsidRDefault="00523F27" w:rsidP="00521C15">
            <w:pPr>
              <w:spacing w:after="0"/>
              <w:rPr>
                <w:rFonts w:ascii="Arial Narrow" w:hAnsi="Arial Narrow" w:cs="Calibri"/>
                <w:sz w:val="18"/>
                <w:szCs w:val="18"/>
              </w:rPr>
            </w:pPr>
            <w:proofErr w:type="spellStart"/>
            <w:r w:rsidRPr="006D7549">
              <w:rPr>
                <w:rFonts w:ascii="Arial Narrow" w:hAnsi="Arial Narrow" w:cs="Calibri"/>
                <w:sz w:val="18"/>
                <w:szCs w:val="18"/>
              </w:rPr>
              <w:t>MoES</w:t>
            </w:r>
            <w:proofErr w:type="spellEnd"/>
          </w:p>
        </w:tc>
        <w:tc>
          <w:tcPr>
            <w:tcW w:w="286" w:type="pct"/>
            <w:shd w:val="clear" w:color="auto" w:fill="auto"/>
          </w:tcPr>
          <w:p w:rsidR="00523F27" w:rsidRPr="006D7549" w:rsidRDefault="00523F27" w:rsidP="00521C15">
            <w:pPr>
              <w:spacing w:after="0"/>
              <w:rPr>
                <w:rFonts w:ascii="Arial Narrow" w:hAnsi="Arial Narrow" w:cs="Calibri"/>
                <w:sz w:val="18"/>
                <w:szCs w:val="18"/>
              </w:rPr>
            </w:pPr>
          </w:p>
        </w:tc>
        <w:tc>
          <w:tcPr>
            <w:tcW w:w="992" w:type="pct"/>
            <w:shd w:val="clear" w:color="auto" w:fill="auto"/>
          </w:tcPr>
          <w:p w:rsidR="00523F27" w:rsidRPr="006D7549" w:rsidRDefault="00523F27" w:rsidP="00521C15">
            <w:pPr>
              <w:spacing w:after="0"/>
              <w:rPr>
                <w:rFonts w:ascii="Arial Narrow" w:hAnsi="Arial Narrow" w:cs="Calibri"/>
                <w:sz w:val="18"/>
                <w:szCs w:val="18"/>
              </w:rPr>
            </w:pPr>
          </w:p>
        </w:tc>
        <w:tc>
          <w:tcPr>
            <w:tcW w:w="550" w:type="pct"/>
            <w:gridSpan w:val="2"/>
            <w:shd w:val="clear" w:color="auto" w:fill="auto"/>
          </w:tcPr>
          <w:p w:rsidR="00523F27" w:rsidRPr="006D7549" w:rsidRDefault="00523F27" w:rsidP="00521C15">
            <w:pPr>
              <w:spacing w:after="0"/>
              <w:jc w:val="center"/>
              <w:rPr>
                <w:rFonts w:ascii="Arial Narrow" w:hAnsi="Arial Narrow" w:cs="Calibri"/>
                <w:sz w:val="18"/>
                <w:szCs w:val="18"/>
              </w:rPr>
            </w:pPr>
          </w:p>
        </w:tc>
      </w:tr>
      <w:tr w:rsidR="00A95301" w:rsidRPr="006D7549" w:rsidTr="00E60171">
        <w:trPr>
          <w:tblCellSpacing w:w="7" w:type="dxa"/>
          <w:jc w:val="center"/>
        </w:trPr>
        <w:tc>
          <w:tcPr>
            <w:tcW w:w="1213" w:type="pct"/>
            <w:vMerge/>
            <w:shd w:val="clear" w:color="auto" w:fill="auto"/>
          </w:tcPr>
          <w:p w:rsidR="00523F27" w:rsidRPr="006D7549" w:rsidRDefault="00523F27" w:rsidP="00521C15">
            <w:pPr>
              <w:spacing w:after="0"/>
              <w:rPr>
                <w:rFonts w:ascii="Arial Narrow" w:hAnsi="Arial Narrow" w:cs="Calibri"/>
                <w:sz w:val="18"/>
                <w:szCs w:val="18"/>
              </w:rPr>
            </w:pPr>
          </w:p>
        </w:tc>
        <w:tc>
          <w:tcPr>
            <w:tcW w:w="1153" w:type="pct"/>
            <w:shd w:val="clear" w:color="auto" w:fill="auto"/>
            <w:vAlign w:val="center"/>
          </w:tcPr>
          <w:p w:rsidR="00523F27" w:rsidRPr="006D7549" w:rsidRDefault="00523F27" w:rsidP="00521C15">
            <w:pPr>
              <w:pStyle w:val="Header"/>
              <w:tabs>
                <w:tab w:val="num" w:pos="432"/>
              </w:tabs>
              <w:spacing w:after="0"/>
              <w:rPr>
                <w:rFonts w:ascii="Arial Narrow" w:hAnsi="Arial Narrow" w:cs="Calibri"/>
                <w:bCs/>
                <w:sz w:val="18"/>
                <w:szCs w:val="18"/>
                <w:u w:val="single"/>
                <w:lang w:val="en-GB"/>
              </w:rPr>
            </w:pPr>
            <w:r w:rsidRPr="006D7549">
              <w:rPr>
                <w:rFonts w:ascii="Arial Narrow" w:hAnsi="Arial Narrow" w:cs="Calibri"/>
                <w:i/>
                <w:iCs/>
                <w:sz w:val="18"/>
                <w:szCs w:val="18"/>
                <w:u w:val="single"/>
              </w:rPr>
              <w:t>Activity Action1,1</w:t>
            </w:r>
            <w:r w:rsidRPr="006D7549">
              <w:rPr>
                <w:rFonts w:ascii="Arial Narrow" w:hAnsi="Arial Narrow" w:cs="Calibri"/>
                <w:bCs/>
                <w:sz w:val="18"/>
                <w:szCs w:val="18"/>
                <w:u w:val="single"/>
                <w:lang w:val="en-GB"/>
              </w:rPr>
              <w:t xml:space="preserve">:  Facilitate finalization and implementation of a national DRR strategy, including public education and awareness strategy </w:t>
            </w:r>
          </w:p>
          <w:p w:rsidR="00523F27" w:rsidRPr="006D7549" w:rsidRDefault="00523F27" w:rsidP="00521C15">
            <w:pPr>
              <w:spacing w:after="0"/>
              <w:rPr>
                <w:rFonts w:ascii="Arial Narrow" w:hAnsi="Arial Narrow" w:cs="Calibri"/>
                <w:bCs/>
                <w:sz w:val="18"/>
                <w:szCs w:val="18"/>
                <w:u w:val="single"/>
              </w:rPr>
            </w:pPr>
          </w:p>
          <w:p w:rsidR="00523F27" w:rsidRPr="006D7549" w:rsidRDefault="00523F27" w:rsidP="00521C15">
            <w:pPr>
              <w:spacing w:after="0"/>
              <w:rPr>
                <w:rFonts w:ascii="Arial Narrow" w:hAnsi="Arial Narrow" w:cs="Calibri"/>
                <w:i/>
                <w:iCs/>
                <w:sz w:val="18"/>
                <w:szCs w:val="18"/>
              </w:rPr>
            </w:pPr>
          </w:p>
        </w:tc>
        <w:tc>
          <w:tcPr>
            <w:tcW w:w="97"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96"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93"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199" w:type="pct"/>
            <w:gridSpan w:val="2"/>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272" w:type="pct"/>
            <w:shd w:val="clear" w:color="auto" w:fill="auto"/>
          </w:tcPr>
          <w:p w:rsidR="00523F27" w:rsidRPr="006D7549" w:rsidRDefault="00523F27" w:rsidP="00521C15">
            <w:pPr>
              <w:spacing w:after="0"/>
              <w:rPr>
                <w:rFonts w:ascii="Arial Narrow" w:hAnsi="Arial Narrow" w:cs="Calibri"/>
                <w:sz w:val="18"/>
                <w:szCs w:val="18"/>
              </w:rPr>
            </w:pPr>
          </w:p>
        </w:tc>
        <w:tc>
          <w:tcPr>
            <w:tcW w:w="286" w:type="pct"/>
            <w:shd w:val="clear" w:color="auto" w:fill="auto"/>
          </w:tcPr>
          <w:p w:rsidR="00523F27" w:rsidRPr="006D7549" w:rsidRDefault="001E5F0D" w:rsidP="00521C15">
            <w:pPr>
              <w:spacing w:after="0"/>
              <w:rPr>
                <w:rFonts w:ascii="Arial Narrow" w:hAnsi="Arial Narrow" w:cs="Calibri"/>
                <w:sz w:val="18"/>
                <w:szCs w:val="18"/>
              </w:rPr>
            </w:pPr>
            <w:r>
              <w:rPr>
                <w:rFonts w:ascii="Arial Narrow" w:hAnsi="Arial Narrow" w:cs="Calibri"/>
                <w:sz w:val="18"/>
                <w:szCs w:val="18"/>
              </w:rPr>
              <w:t>TRAC 1.1.3</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p>
        </w:tc>
        <w:tc>
          <w:tcPr>
            <w:tcW w:w="992" w:type="pct"/>
            <w:shd w:val="clear" w:color="auto" w:fill="auto"/>
          </w:tcPr>
          <w:p w:rsidR="00A95301" w:rsidRDefault="00A95301" w:rsidP="00521C15">
            <w:pPr>
              <w:spacing w:after="0"/>
              <w:rPr>
                <w:rFonts w:ascii="Arial Narrow" w:hAnsi="Arial Narrow" w:cs="Calibri"/>
                <w:sz w:val="18"/>
                <w:szCs w:val="18"/>
              </w:rPr>
            </w:pPr>
          </w:p>
          <w:p w:rsidR="00317A26"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71300 Local  Consultants </w:t>
            </w:r>
          </w:p>
          <w:p w:rsidR="00A95301" w:rsidRPr="006D7549" w:rsidRDefault="00A95301"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72100 Contractual Services - Companies </w:t>
            </w:r>
          </w:p>
          <w:p w:rsidR="00A95301" w:rsidRDefault="00A95301"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72500  Supplies</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b/>
                <w:i/>
                <w:sz w:val="18"/>
                <w:szCs w:val="18"/>
              </w:rPr>
            </w:pPr>
            <w:r w:rsidRPr="006D7549">
              <w:rPr>
                <w:rFonts w:ascii="Arial Narrow" w:hAnsi="Arial Narrow" w:cs="Calibri"/>
                <w:sz w:val="18"/>
                <w:szCs w:val="18"/>
              </w:rPr>
              <w:t>72700 Hospitality services</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73100 Rental and Maintenance – Premises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74200 Audio Visual/ Printing Production costs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74500 Miscellaneous expenses</w:t>
            </w:r>
          </w:p>
          <w:p w:rsidR="00A95301" w:rsidRDefault="00A95301" w:rsidP="00521C15">
            <w:pPr>
              <w:spacing w:after="0"/>
              <w:rPr>
                <w:rFonts w:ascii="Arial Narrow" w:hAnsi="Arial Narrow" w:cs="Calibri"/>
                <w:b/>
                <w:i/>
                <w:sz w:val="18"/>
                <w:szCs w:val="18"/>
              </w:rPr>
            </w:pPr>
          </w:p>
          <w:p w:rsidR="00A95301" w:rsidRDefault="00A95301" w:rsidP="00521C15">
            <w:pPr>
              <w:spacing w:after="0"/>
              <w:rPr>
                <w:rFonts w:ascii="Arial Narrow" w:hAnsi="Arial Narrow" w:cs="Calibri"/>
                <w:b/>
                <w:i/>
                <w:sz w:val="18"/>
                <w:szCs w:val="18"/>
              </w:rPr>
            </w:pPr>
          </w:p>
          <w:p w:rsidR="00523F27" w:rsidRPr="006D7549" w:rsidRDefault="00E15A4A" w:rsidP="00521C15">
            <w:pPr>
              <w:spacing w:after="0"/>
              <w:rPr>
                <w:rFonts w:ascii="Arial Narrow" w:hAnsi="Arial Narrow" w:cs="Calibri"/>
                <w:b/>
                <w:i/>
                <w:sz w:val="18"/>
                <w:szCs w:val="18"/>
              </w:rPr>
            </w:pPr>
            <w:r w:rsidRPr="006D7549">
              <w:rPr>
                <w:rFonts w:ascii="Arial Narrow" w:hAnsi="Arial Narrow" w:cs="Calibri"/>
                <w:b/>
                <w:i/>
                <w:sz w:val="18"/>
                <w:szCs w:val="18"/>
              </w:rPr>
              <w:t>Sub-tota</w:t>
            </w:r>
            <w:r>
              <w:rPr>
                <w:rFonts w:ascii="Arial Narrow" w:hAnsi="Arial Narrow" w:cs="Calibri"/>
                <w:b/>
                <w:i/>
                <w:sz w:val="18"/>
                <w:szCs w:val="18"/>
              </w:rPr>
              <w:t>l:</w:t>
            </w:r>
            <w:r w:rsidRPr="006D7549">
              <w:rPr>
                <w:rFonts w:ascii="Arial Narrow" w:hAnsi="Arial Narrow" w:cs="Calibri"/>
                <w:b/>
                <w:i/>
                <w:sz w:val="18"/>
                <w:szCs w:val="18"/>
              </w:rPr>
              <w:t xml:space="preserve">  </w:t>
            </w:r>
            <w:r w:rsidRPr="00E15A4A">
              <w:rPr>
                <w:rFonts w:ascii="Arial Narrow" w:hAnsi="Arial Narrow" w:cs="Calibri"/>
                <w:b/>
                <w:sz w:val="18"/>
                <w:szCs w:val="18"/>
              </w:rPr>
              <w:t>TRAC 1.1.3</w:t>
            </w:r>
          </w:p>
        </w:tc>
        <w:tc>
          <w:tcPr>
            <w:tcW w:w="550" w:type="pct"/>
            <w:gridSpan w:val="2"/>
            <w:shd w:val="clear" w:color="auto" w:fill="auto"/>
          </w:tcPr>
          <w:p w:rsidR="00A95301" w:rsidRDefault="00A95301"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3069EA">
              <w:rPr>
                <w:rFonts w:ascii="Arial Narrow" w:hAnsi="Arial Narrow" w:cs="Calibri"/>
                <w:sz w:val="18"/>
                <w:szCs w:val="18"/>
              </w:rPr>
              <w:t>25</w:t>
            </w:r>
            <w:r w:rsidRPr="006D7549">
              <w:rPr>
                <w:rFonts w:ascii="Arial Narrow" w:hAnsi="Arial Narrow" w:cs="Calibri"/>
                <w:sz w:val="18"/>
                <w:szCs w:val="18"/>
              </w:rPr>
              <w:t>,000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E15A4A">
              <w:rPr>
                <w:rFonts w:ascii="Arial Narrow" w:hAnsi="Arial Narrow" w:cs="Calibri"/>
                <w:sz w:val="18"/>
                <w:szCs w:val="18"/>
              </w:rPr>
              <w:t>30</w:t>
            </w:r>
            <w:r w:rsidRPr="006D7549">
              <w:rPr>
                <w:rFonts w:ascii="Arial Narrow" w:hAnsi="Arial Narrow" w:cs="Calibri"/>
                <w:sz w:val="18"/>
                <w:szCs w:val="18"/>
              </w:rPr>
              <w:t>,000</w:t>
            </w:r>
          </w:p>
          <w:p w:rsidR="00A95301" w:rsidRDefault="00A95301"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1E5F0D">
              <w:rPr>
                <w:rFonts w:ascii="Arial Narrow" w:hAnsi="Arial Narrow" w:cs="Calibri"/>
                <w:sz w:val="18"/>
                <w:szCs w:val="18"/>
              </w:rPr>
              <w:t>1</w:t>
            </w:r>
            <w:r w:rsidRPr="006D7549">
              <w:rPr>
                <w:rFonts w:ascii="Arial Narrow" w:hAnsi="Arial Narrow" w:cs="Calibri"/>
                <w:sz w:val="18"/>
                <w:szCs w:val="18"/>
              </w:rPr>
              <w:t>,</w:t>
            </w:r>
            <w:r w:rsidR="00E15A4A">
              <w:rPr>
                <w:rFonts w:ascii="Arial Narrow" w:hAnsi="Arial Narrow" w:cs="Calibri"/>
                <w:sz w:val="18"/>
                <w:szCs w:val="18"/>
              </w:rPr>
              <w:t>0</w:t>
            </w:r>
            <w:r w:rsidRPr="006D7549">
              <w:rPr>
                <w:rFonts w:ascii="Arial Narrow" w:hAnsi="Arial Narrow" w:cs="Calibri"/>
                <w:sz w:val="18"/>
                <w:szCs w:val="18"/>
              </w:rPr>
              <w:t>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E15A4A">
              <w:rPr>
                <w:rFonts w:ascii="Arial Narrow" w:hAnsi="Arial Narrow" w:cs="Calibri"/>
                <w:sz w:val="18"/>
                <w:szCs w:val="18"/>
              </w:rPr>
              <w:t>4</w:t>
            </w:r>
            <w:r w:rsidRPr="006D7549">
              <w:rPr>
                <w:rFonts w:ascii="Arial Narrow" w:hAnsi="Arial Narrow" w:cs="Calibri"/>
                <w:sz w:val="18"/>
                <w:szCs w:val="18"/>
              </w:rPr>
              <w:t>,000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E15A4A">
              <w:rPr>
                <w:rFonts w:ascii="Arial Narrow" w:hAnsi="Arial Narrow" w:cs="Calibri"/>
                <w:sz w:val="18"/>
                <w:szCs w:val="18"/>
              </w:rPr>
              <w:t>11</w:t>
            </w:r>
            <w:r w:rsidRPr="006D7549">
              <w:rPr>
                <w:rFonts w:ascii="Arial Narrow" w:hAnsi="Arial Narrow" w:cs="Calibri"/>
                <w:sz w:val="18"/>
                <w:szCs w:val="18"/>
              </w:rPr>
              <w:t>,000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p>
          <w:p w:rsidR="00523F27" w:rsidRPr="006D7549" w:rsidRDefault="001E5F0D" w:rsidP="00521C15">
            <w:pPr>
              <w:spacing w:after="0"/>
              <w:jc w:val="center"/>
              <w:rPr>
                <w:rFonts w:ascii="Arial Narrow" w:hAnsi="Arial Narrow" w:cs="Calibri"/>
                <w:sz w:val="18"/>
                <w:szCs w:val="18"/>
              </w:rPr>
            </w:pPr>
            <w:r>
              <w:rPr>
                <w:rFonts w:ascii="Arial Narrow" w:hAnsi="Arial Narrow" w:cs="Calibri"/>
                <w:sz w:val="18"/>
                <w:szCs w:val="18"/>
              </w:rPr>
              <w:t>$</w:t>
            </w:r>
            <w:r w:rsidR="00F61698">
              <w:rPr>
                <w:rFonts w:ascii="Arial Narrow" w:hAnsi="Arial Narrow" w:cs="Calibri"/>
                <w:sz w:val="18"/>
                <w:szCs w:val="18"/>
              </w:rPr>
              <w:t>4</w:t>
            </w:r>
            <w:r w:rsidR="00523F27" w:rsidRPr="006D7549">
              <w:rPr>
                <w:rFonts w:ascii="Arial Narrow" w:hAnsi="Arial Narrow" w:cs="Calibri"/>
                <w:sz w:val="18"/>
                <w:szCs w:val="18"/>
              </w:rPr>
              <w:t>,000</w:t>
            </w:r>
          </w:p>
          <w:p w:rsidR="00523F27" w:rsidRPr="006D7549" w:rsidRDefault="00523F27" w:rsidP="00521C15">
            <w:pPr>
              <w:spacing w:after="0"/>
              <w:jc w:val="center"/>
              <w:rPr>
                <w:rFonts w:ascii="Arial Narrow" w:hAnsi="Arial Narrow" w:cs="Calibri"/>
                <w:i/>
                <w:sz w:val="18"/>
                <w:szCs w:val="18"/>
              </w:rPr>
            </w:pP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$2,</w:t>
            </w:r>
            <w:r w:rsidR="001E5F0D">
              <w:rPr>
                <w:rFonts w:ascii="Arial Narrow" w:hAnsi="Arial Narrow" w:cs="Calibri"/>
                <w:sz w:val="18"/>
                <w:szCs w:val="18"/>
              </w:rPr>
              <w:t>0</w:t>
            </w:r>
            <w:r w:rsidRPr="006D7549">
              <w:rPr>
                <w:rFonts w:ascii="Arial Narrow" w:hAnsi="Arial Narrow" w:cs="Calibri"/>
                <w:sz w:val="18"/>
                <w:szCs w:val="18"/>
              </w:rPr>
              <w:t>00</w:t>
            </w:r>
          </w:p>
          <w:p w:rsidR="00A95301" w:rsidRDefault="00A95301" w:rsidP="00A95301">
            <w:pPr>
              <w:spacing w:after="0"/>
              <w:jc w:val="center"/>
              <w:rPr>
                <w:rFonts w:ascii="Arial Narrow" w:hAnsi="Arial Narrow" w:cs="Calibri"/>
                <w:b/>
                <w:i/>
                <w:sz w:val="18"/>
                <w:szCs w:val="18"/>
              </w:rPr>
            </w:pPr>
          </w:p>
          <w:p w:rsidR="00A95301" w:rsidRDefault="00A95301" w:rsidP="00A95301">
            <w:pPr>
              <w:spacing w:after="0"/>
              <w:jc w:val="center"/>
              <w:rPr>
                <w:rFonts w:ascii="Arial Narrow" w:hAnsi="Arial Narrow" w:cs="Calibri"/>
                <w:b/>
                <w:i/>
                <w:sz w:val="18"/>
                <w:szCs w:val="18"/>
              </w:rPr>
            </w:pPr>
          </w:p>
          <w:p w:rsidR="00317A26" w:rsidRDefault="00523F27" w:rsidP="00A95301">
            <w:pPr>
              <w:spacing w:after="0"/>
              <w:jc w:val="center"/>
              <w:rPr>
                <w:rFonts w:ascii="Arial Narrow" w:hAnsi="Arial Narrow" w:cs="Calibri"/>
                <w:b/>
                <w:i/>
                <w:sz w:val="18"/>
                <w:szCs w:val="18"/>
              </w:rPr>
            </w:pPr>
            <w:r w:rsidRPr="006D7549">
              <w:rPr>
                <w:rFonts w:ascii="Arial Narrow" w:hAnsi="Arial Narrow" w:cs="Calibri"/>
                <w:b/>
                <w:i/>
                <w:sz w:val="18"/>
                <w:szCs w:val="18"/>
              </w:rPr>
              <w:t>$</w:t>
            </w:r>
            <w:r w:rsidR="00E15A4A">
              <w:rPr>
                <w:rFonts w:ascii="Arial Narrow" w:hAnsi="Arial Narrow" w:cs="Calibri"/>
                <w:b/>
                <w:i/>
                <w:sz w:val="18"/>
                <w:szCs w:val="18"/>
              </w:rPr>
              <w:t>77</w:t>
            </w:r>
            <w:r>
              <w:rPr>
                <w:rFonts w:ascii="Arial Narrow" w:hAnsi="Arial Narrow" w:cs="Calibri"/>
                <w:b/>
                <w:i/>
                <w:sz w:val="18"/>
                <w:szCs w:val="18"/>
              </w:rPr>
              <w:t>,</w:t>
            </w:r>
            <w:r w:rsidR="001E5F0D">
              <w:rPr>
                <w:rFonts w:ascii="Arial Narrow" w:hAnsi="Arial Narrow" w:cs="Calibri"/>
                <w:b/>
                <w:i/>
                <w:sz w:val="18"/>
                <w:szCs w:val="18"/>
              </w:rPr>
              <w:t>0</w:t>
            </w:r>
            <w:r>
              <w:rPr>
                <w:rFonts w:ascii="Arial Narrow" w:hAnsi="Arial Narrow" w:cs="Calibri"/>
                <w:b/>
                <w:i/>
                <w:sz w:val="18"/>
                <w:szCs w:val="18"/>
              </w:rPr>
              <w:t>00</w:t>
            </w:r>
          </w:p>
          <w:p w:rsidR="00A95301" w:rsidRPr="006D7549" w:rsidRDefault="00A95301" w:rsidP="00A95301">
            <w:pPr>
              <w:spacing w:after="0"/>
              <w:jc w:val="center"/>
              <w:rPr>
                <w:rFonts w:ascii="Arial Narrow" w:hAnsi="Arial Narrow" w:cs="Calibri"/>
                <w:i/>
                <w:sz w:val="18"/>
                <w:szCs w:val="18"/>
              </w:rPr>
            </w:pPr>
          </w:p>
        </w:tc>
      </w:tr>
      <w:tr w:rsidR="00A95301" w:rsidRPr="006D7549" w:rsidTr="00E60171">
        <w:trPr>
          <w:tblCellSpacing w:w="7" w:type="dxa"/>
          <w:jc w:val="center"/>
        </w:trPr>
        <w:tc>
          <w:tcPr>
            <w:tcW w:w="1213" w:type="pct"/>
            <w:vMerge/>
            <w:shd w:val="clear" w:color="auto" w:fill="auto"/>
          </w:tcPr>
          <w:p w:rsidR="00523F27" w:rsidRPr="006D7549" w:rsidRDefault="00523F27" w:rsidP="00521C15">
            <w:pPr>
              <w:spacing w:after="0"/>
              <w:rPr>
                <w:rFonts w:ascii="Arial Narrow" w:hAnsi="Arial Narrow" w:cs="Calibri"/>
                <w:sz w:val="18"/>
                <w:szCs w:val="18"/>
              </w:rPr>
            </w:pPr>
          </w:p>
        </w:tc>
        <w:tc>
          <w:tcPr>
            <w:tcW w:w="1153" w:type="pct"/>
            <w:shd w:val="clear" w:color="auto" w:fill="auto"/>
            <w:vAlign w:val="center"/>
          </w:tcPr>
          <w:p w:rsidR="00523F27" w:rsidRPr="006D7549" w:rsidRDefault="00523F27" w:rsidP="00521C15">
            <w:pPr>
              <w:pStyle w:val="Header"/>
              <w:spacing w:after="0"/>
              <w:rPr>
                <w:rFonts w:ascii="Arial Narrow" w:hAnsi="Arial Narrow" w:cs="Calibri"/>
                <w:i/>
                <w:iCs/>
                <w:sz w:val="18"/>
                <w:szCs w:val="18"/>
                <w:u w:val="single"/>
              </w:rPr>
            </w:pPr>
            <w:r w:rsidRPr="006D7549">
              <w:rPr>
                <w:rFonts w:ascii="Arial Narrow" w:hAnsi="Arial Narrow" w:cs="Calibri"/>
                <w:i/>
                <w:iCs/>
                <w:sz w:val="18"/>
                <w:szCs w:val="18"/>
                <w:u w:val="single"/>
              </w:rPr>
              <w:t>Activity Action1.2: G</w:t>
            </w:r>
            <w:r w:rsidRPr="006D7549">
              <w:rPr>
                <w:rFonts w:ascii="Arial Narrow" w:hAnsi="Arial Narrow" w:cs="Calibri"/>
                <w:bCs/>
                <w:sz w:val="18"/>
                <w:szCs w:val="18"/>
                <w:u w:val="single"/>
              </w:rPr>
              <w:t>ender  sensitive DRR</w:t>
            </w:r>
          </w:p>
        </w:tc>
        <w:tc>
          <w:tcPr>
            <w:tcW w:w="97"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96"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93"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199" w:type="pct"/>
            <w:gridSpan w:val="2"/>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272" w:type="pct"/>
            <w:shd w:val="clear" w:color="auto" w:fill="auto"/>
          </w:tcPr>
          <w:p w:rsidR="00523F27" w:rsidRPr="006D7549" w:rsidRDefault="00523F27" w:rsidP="00521C15">
            <w:pPr>
              <w:spacing w:after="0"/>
              <w:rPr>
                <w:rFonts w:ascii="Arial Narrow" w:hAnsi="Arial Narrow" w:cs="Calibri"/>
                <w:sz w:val="18"/>
                <w:szCs w:val="18"/>
              </w:rPr>
            </w:pPr>
          </w:p>
        </w:tc>
        <w:tc>
          <w:tcPr>
            <w:tcW w:w="286" w:type="pct"/>
            <w:shd w:val="clear" w:color="auto" w:fill="auto"/>
          </w:tcPr>
          <w:p w:rsidR="00523F27" w:rsidRPr="006D7549" w:rsidRDefault="001E5F0D" w:rsidP="00521C15">
            <w:pPr>
              <w:spacing w:after="0"/>
              <w:rPr>
                <w:rFonts w:ascii="Arial Narrow" w:hAnsi="Arial Narrow" w:cs="Calibri"/>
                <w:sz w:val="18"/>
                <w:szCs w:val="18"/>
              </w:rPr>
            </w:pPr>
            <w:r>
              <w:rPr>
                <w:rFonts w:ascii="Arial Narrow" w:hAnsi="Arial Narrow" w:cs="Calibri"/>
                <w:sz w:val="18"/>
                <w:szCs w:val="18"/>
              </w:rPr>
              <w:t>TRAC 1</w:t>
            </w:r>
          </w:p>
        </w:tc>
        <w:tc>
          <w:tcPr>
            <w:tcW w:w="992" w:type="pct"/>
            <w:shd w:val="clear" w:color="auto" w:fill="auto"/>
          </w:tcPr>
          <w:p w:rsidR="00A95301" w:rsidRDefault="00A95301"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71300 Local Consultants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72100 Contractual Services - Companies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72500  Supplies</w:t>
            </w:r>
          </w:p>
          <w:p w:rsidR="00A95301" w:rsidRDefault="00A95301"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b/>
                <w:i/>
                <w:sz w:val="18"/>
                <w:szCs w:val="18"/>
              </w:rPr>
            </w:pPr>
            <w:r w:rsidRPr="006D7549">
              <w:rPr>
                <w:rFonts w:ascii="Arial Narrow" w:hAnsi="Arial Narrow" w:cs="Calibri"/>
                <w:sz w:val="18"/>
                <w:szCs w:val="18"/>
              </w:rPr>
              <w:t>72700 Hospitality services</w:t>
            </w: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73100 Rental and Maintenance – Premises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74200 Audio Visual/ Printing Production costs </w:t>
            </w:r>
          </w:p>
          <w:p w:rsidR="00523F27" w:rsidRPr="00043DBE" w:rsidRDefault="00523F27" w:rsidP="00521C15">
            <w:pPr>
              <w:tabs>
                <w:tab w:val="left" w:pos="432"/>
              </w:tabs>
              <w:spacing w:after="0"/>
              <w:ind w:left="113" w:hanging="221"/>
              <w:rPr>
                <w:rFonts w:ascii="Arial Narrow" w:hAnsi="Arial Narrow" w:cs="Arial"/>
                <w:sz w:val="18"/>
                <w:szCs w:val="18"/>
              </w:rPr>
            </w:pPr>
            <w:r>
              <w:rPr>
                <w:rFonts w:ascii="Arial Narrow" w:hAnsi="Arial Narrow" w:cs="Arial"/>
                <w:sz w:val="18"/>
                <w:szCs w:val="18"/>
              </w:rPr>
              <w:t xml:space="preserve">   </w:t>
            </w:r>
          </w:p>
          <w:p w:rsidR="00523F27" w:rsidRPr="006D7549" w:rsidRDefault="00E15A4A" w:rsidP="00521C15">
            <w:pPr>
              <w:spacing w:after="0"/>
              <w:rPr>
                <w:rFonts w:ascii="Arial Narrow" w:hAnsi="Arial Narrow" w:cs="Calibri"/>
                <w:b/>
                <w:i/>
                <w:sz w:val="18"/>
                <w:szCs w:val="18"/>
              </w:rPr>
            </w:pPr>
            <w:r w:rsidRPr="006D7549">
              <w:rPr>
                <w:rFonts w:ascii="Arial Narrow" w:hAnsi="Arial Narrow" w:cs="Calibri"/>
                <w:b/>
                <w:i/>
                <w:sz w:val="18"/>
                <w:szCs w:val="18"/>
              </w:rPr>
              <w:t>Sub-tota</w:t>
            </w:r>
            <w:r>
              <w:rPr>
                <w:rFonts w:ascii="Arial Narrow" w:hAnsi="Arial Narrow" w:cs="Calibri"/>
                <w:b/>
                <w:i/>
                <w:sz w:val="18"/>
                <w:szCs w:val="18"/>
              </w:rPr>
              <w:t>l:</w:t>
            </w:r>
            <w:r w:rsidRPr="006D7549">
              <w:rPr>
                <w:rFonts w:ascii="Arial Narrow" w:hAnsi="Arial Narrow" w:cs="Calibri"/>
                <w:b/>
                <w:i/>
                <w:sz w:val="18"/>
                <w:szCs w:val="18"/>
              </w:rPr>
              <w:t xml:space="preserve">  </w:t>
            </w:r>
            <w:r w:rsidRPr="00E15A4A">
              <w:rPr>
                <w:rFonts w:ascii="Arial Narrow" w:hAnsi="Arial Narrow" w:cs="Calibri"/>
                <w:b/>
                <w:sz w:val="18"/>
                <w:szCs w:val="18"/>
              </w:rPr>
              <w:t>TRAC 1</w:t>
            </w:r>
          </w:p>
        </w:tc>
        <w:tc>
          <w:tcPr>
            <w:tcW w:w="550" w:type="pct"/>
            <w:gridSpan w:val="2"/>
            <w:shd w:val="clear" w:color="auto" w:fill="auto"/>
          </w:tcPr>
          <w:p w:rsidR="00A95301" w:rsidRDefault="00A95301"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$1</w:t>
            </w:r>
            <w:r w:rsidR="008D62D6">
              <w:rPr>
                <w:rFonts w:ascii="Arial Narrow" w:hAnsi="Arial Narrow" w:cs="Calibri"/>
                <w:sz w:val="18"/>
                <w:szCs w:val="18"/>
              </w:rPr>
              <w:t>4</w:t>
            </w:r>
            <w:r w:rsidRPr="006D7549">
              <w:rPr>
                <w:rFonts w:ascii="Arial Narrow" w:hAnsi="Arial Narrow" w:cs="Calibri"/>
                <w:sz w:val="18"/>
                <w:szCs w:val="18"/>
              </w:rPr>
              <w:t>,500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$1</w:t>
            </w:r>
            <w:r w:rsidR="001E5F0D">
              <w:rPr>
                <w:rFonts w:ascii="Arial Narrow" w:hAnsi="Arial Narrow" w:cs="Calibri"/>
                <w:sz w:val="18"/>
                <w:szCs w:val="18"/>
              </w:rPr>
              <w:t>0</w:t>
            </w:r>
            <w:r w:rsidRPr="006D7549">
              <w:rPr>
                <w:rFonts w:ascii="Arial Narrow" w:hAnsi="Arial Narrow" w:cs="Calibri"/>
                <w:sz w:val="18"/>
                <w:szCs w:val="18"/>
              </w:rPr>
              <w:t>,000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1E5F0D">
              <w:rPr>
                <w:rFonts w:ascii="Arial Narrow" w:hAnsi="Arial Narrow" w:cs="Calibri"/>
                <w:sz w:val="18"/>
                <w:szCs w:val="18"/>
              </w:rPr>
              <w:t>1</w:t>
            </w:r>
            <w:r w:rsidRPr="006D7549">
              <w:rPr>
                <w:rFonts w:ascii="Arial Narrow" w:hAnsi="Arial Narrow" w:cs="Calibri"/>
                <w:sz w:val="18"/>
                <w:szCs w:val="18"/>
              </w:rPr>
              <w:t>,000</w:t>
            </w:r>
          </w:p>
          <w:p w:rsidR="00A95301" w:rsidRDefault="00A95301"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A95301">
              <w:rPr>
                <w:rFonts w:ascii="Arial Narrow" w:hAnsi="Arial Narrow" w:cs="Calibri"/>
                <w:sz w:val="18"/>
                <w:szCs w:val="18"/>
              </w:rPr>
              <w:t>1</w:t>
            </w:r>
            <w:r w:rsidRPr="006D7549">
              <w:rPr>
                <w:rFonts w:ascii="Arial Narrow" w:hAnsi="Arial Narrow" w:cs="Calibri"/>
                <w:sz w:val="18"/>
                <w:szCs w:val="18"/>
              </w:rPr>
              <w:t>,</w:t>
            </w:r>
            <w:r w:rsidR="001E5F0D">
              <w:rPr>
                <w:rFonts w:ascii="Arial Narrow" w:hAnsi="Arial Narrow" w:cs="Calibri"/>
                <w:sz w:val="18"/>
                <w:szCs w:val="18"/>
              </w:rPr>
              <w:t>5</w:t>
            </w:r>
            <w:r w:rsidRPr="006D7549">
              <w:rPr>
                <w:rFonts w:ascii="Arial Narrow" w:hAnsi="Arial Narrow" w:cs="Calibri"/>
                <w:sz w:val="18"/>
                <w:szCs w:val="18"/>
              </w:rPr>
              <w:t>00</w:t>
            </w: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F11999">
              <w:rPr>
                <w:rFonts w:ascii="Arial Narrow" w:hAnsi="Arial Narrow" w:cs="Calibri"/>
                <w:sz w:val="18"/>
                <w:szCs w:val="18"/>
              </w:rPr>
              <w:t>2</w:t>
            </w:r>
            <w:r w:rsidRPr="006D7549">
              <w:rPr>
                <w:rFonts w:ascii="Arial Narrow" w:hAnsi="Arial Narrow" w:cs="Calibri"/>
                <w:sz w:val="18"/>
                <w:szCs w:val="18"/>
              </w:rPr>
              <w:t>,</w:t>
            </w:r>
            <w:r w:rsidR="00F11999">
              <w:rPr>
                <w:rFonts w:ascii="Arial Narrow" w:hAnsi="Arial Narrow" w:cs="Calibri"/>
                <w:sz w:val="18"/>
                <w:szCs w:val="18"/>
              </w:rPr>
              <w:t>5</w:t>
            </w:r>
            <w:r w:rsidRPr="006D7549">
              <w:rPr>
                <w:rFonts w:ascii="Arial Narrow" w:hAnsi="Arial Narrow" w:cs="Calibri"/>
                <w:sz w:val="18"/>
                <w:szCs w:val="18"/>
              </w:rPr>
              <w:t>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p>
          <w:p w:rsidR="00523F27"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A95301">
              <w:rPr>
                <w:rFonts w:ascii="Arial Narrow" w:hAnsi="Arial Narrow" w:cs="Calibri"/>
                <w:sz w:val="18"/>
                <w:szCs w:val="18"/>
              </w:rPr>
              <w:t>3</w:t>
            </w:r>
            <w:r w:rsidRPr="006D7549">
              <w:rPr>
                <w:rFonts w:ascii="Arial Narrow" w:hAnsi="Arial Narrow" w:cs="Calibri"/>
                <w:sz w:val="18"/>
                <w:szCs w:val="18"/>
              </w:rPr>
              <w:t>,000</w:t>
            </w:r>
          </w:p>
          <w:p w:rsidR="00523F27"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b/>
                <w:i/>
                <w:sz w:val="18"/>
                <w:szCs w:val="18"/>
              </w:rPr>
            </w:pPr>
          </w:p>
          <w:p w:rsidR="00523F27" w:rsidRPr="006D7549" w:rsidRDefault="00523F27" w:rsidP="00F11999">
            <w:pPr>
              <w:spacing w:after="0"/>
              <w:jc w:val="center"/>
              <w:rPr>
                <w:rFonts w:ascii="Arial Narrow" w:hAnsi="Arial Narrow" w:cs="Calibri"/>
                <w:sz w:val="18"/>
                <w:szCs w:val="18"/>
              </w:rPr>
            </w:pPr>
            <w:r w:rsidRPr="006D7549">
              <w:rPr>
                <w:rFonts w:ascii="Arial Narrow" w:hAnsi="Arial Narrow" w:cs="Calibri"/>
                <w:b/>
                <w:i/>
                <w:sz w:val="18"/>
                <w:szCs w:val="18"/>
              </w:rPr>
              <w:t>$</w:t>
            </w:r>
            <w:r w:rsidR="001E5F0D">
              <w:rPr>
                <w:rFonts w:ascii="Arial Narrow" w:hAnsi="Arial Narrow" w:cs="Calibri"/>
                <w:b/>
                <w:i/>
                <w:sz w:val="18"/>
                <w:szCs w:val="18"/>
              </w:rPr>
              <w:t>3</w:t>
            </w:r>
            <w:r w:rsidR="00F11999">
              <w:rPr>
                <w:rFonts w:ascii="Arial Narrow" w:hAnsi="Arial Narrow" w:cs="Calibri"/>
                <w:b/>
                <w:i/>
                <w:sz w:val="18"/>
                <w:szCs w:val="18"/>
              </w:rPr>
              <w:t>2</w:t>
            </w:r>
            <w:r>
              <w:rPr>
                <w:rFonts w:ascii="Arial Narrow" w:hAnsi="Arial Narrow" w:cs="Calibri"/>
                <w:b/>
                <w:i/>
                <w:sz w:val="18"/>
                <w:szCs w:val="18"/>
              </w:rPr>
              <w:t>,</w:t>
            </w:r>
            <w:r w:rsidR="00F11999">
              <w:rPr>
                <w:rFonts w:ascii="Arial Narrow" w:hAnsi="Arial Narrow" w:cs="Calibri"/>
                <w:b/>
                <w:i/>
                <w:sz w:val="18"/>
                <w:szCs w:val="18"/>
              </w:rPr>
              <w:t>5</w:t>
            </w:r>
            <w:r>
              <w:rPr>
                <w:rFonts w:ascii="Arial Narrow" w:hAnsi="Arial Narrow" w:cs="Calibri"/>
                <w:b/>
                <w:i/>
                <w:sz w:val="18"/>
                <w:szCs w:val="18"/>
              </w:rPr>
              <w:t>00</w:t>
            </w:r>
          </w:p>
        </w:tc>
      </w:tr>
      <w:tr w:rsidR="008D62D6" w:rsidRPr="006D7549" w:rsidTr="00E60171">
        <w:trPr>
          <w:tblCellSpacing w:w="7" w:type="dxa"/>
          <w:jc w:val="center"/>
        </w:trPr>
        <w:tc>
          <w:tcPr>
            <w:tcW w:w="1213" w:type="pct"/>
            <w:shd w:val="pct20" w:color="auto" w:fill="auto"/>
          </w:tcPr>
          <w:p w:rsidR="00523F27" w:rsidRPr="00521C15" w:rsidRDefault="00523F27" w:rsidP="00521C15">
            <w:pPr>
              <w:spacing w:after="0"/>
              <w:rPr>
                <w:rFonts w:ascii="Arial Narrow" w:hAnsi="Arial Narrow" w:cs="Calibri"/>
                <w:b/>
              </w:rPr>
            </w:pPr>
            <w:r w:rsidRPr="00521C15">
              <w:rPr>
                <w:rFonts w:ascii="Arial Narrow" w:hAnsi="Arial Narrow" w:cs="Calibri"/>
                <w:b/>
              </w:rPr>
              <w:lastRenderedPageBreak/>
              <w:t xml:space="preserve">Sub-total for Activity Result 1 </w:t>
            </w:r>
          </w:p>
        </w:tc>
        <w:tc>
          <w:tcPr>
            <w:tcW w:w="1153" w:type="pct"/>
            <w:shd w:val="pct20" w:color="auto" w:fill="auto"/>
            <w:vAlign w:val="center"/>
          </w:tcPr>
          <w:p w:rsidR="00523F27" w:rsidRPr="00521C15" w:rsidRDefault="00523F27" w:rsidP="00521C15">
            <w:pPr>
              <w:spacing w:after="0"/>
              <w:rPr>
                <w:rFonts w:ascii="Arial Narrow" w:hAnsi="Arial Narrow" w:cs="Calibri"/>
                <w:iCs/>
              </w:rPr>
            </w:pPr>
          </w:p>
        </w:tc>
        <w:tc>
          <w:tcPr>
            <w:tcW w:w="97" w:type="pct"/>
            <w:shd w:val="pct20" w:color="auto" w:fill="auto"/>
            <w:vAlign w:val="center"/>
          </w:tcPr>
          <w:p w:rsidR="00523F27" w:rsidRPr="00521C15" w:rsidRDefault="00523F27" w:rsidP="00521C15">
            <w:pPr>
              <w:spacing w:after="0"/>
              <w:rPr>
                <w:rFonts w:ascii="Arial Narrow" w:hAnsi="Arial Narrow" w:cs="Calibri"/>
              </w:rPr>
            </w:pPr>
          </w:p>
        </w:tc>
        <w:tc>
          <w:tcPr>
            <w:tcW w:w="96" w:type="pct"/>
            <w:shd w:val="pct20" w:color="auto" w:fill="auto"/>
            <w:vAlign w:val="center"/>
          </w:tcPr>
          <w:p w:rsidR="00523F27" w:rsidRPr="00521C15" w:rsidRDefault="00523F27" w:rsidP="00521C15">
            <w:pPr>
              <w:spacing w:after="0"/>
              <w:rPr>
                <w:rFonts w:ascii="Arial Narrow" w:hAnsi="Arial Narrow" w:cs="Calibri"/>
              </w:rPr>
            </w:pPr>
          </w:p>
        </w:tc>
        <w:tc>
          <w:tcPr>
            <w:tcW w:w="93" w:type="pct"/>
            <w:shd w:val="pct20" w:color="auto" w:fill="auto"/>
            <w:vAlign w:val="center"/>
          </w:tcPr>
          <w:p w:rsidR="00523F27" w:rsidRPr="00521C15" w:rsidRDefault="00523F27" w:rsidP="00521C15">
            <w:pPr>
              <w:spacing w:after="0"/>
              <w:rPr>
                <w:rFonts w:ascii="Arial Narrow" w:hAnsi="Arial Narrow" w:cs="Calibri"/>
              </w:rPr>
            </w:pPr>
          </w:p>
        </w:tc>
        <w:tc>
          <w:tcPr>
            <w:tcW w:w="199" w:type="pct"/>
            <w:gridSpan w:val="2"/>
            <w:shd w:val="pct20" w:color="auto" w:fill="auto"/>
            <w:vAlign w:val="center"/>
          </w:tcPr>
          <w:p w:rsidR="00523F27" w:rsidRPr="00521C15" w:rsidRDefault="00523F27" w:rsidP="00521C15">
            <w:pPr>
              <w:spacing w:after="0"/>
              <w:rPr>
                <w:rFonts w:ascii="Arial Narrow" w:hAnsi="Arial Narrow" w:cs="Calibri"/>
              </w:rPr>
            </w:pPr>
          </w:p>
        </w:tc>
        <w:tc>
          <w:tcPr>
            <w:tcW w:w="272" w:type="pct"/>
            <w:shd w:val="pct20" w:color="auto" w:fill="auto"/>
            <w:vAlign w:val="center"/>
          </w:tcPr>
          <w:p w:rsidR="00523F27" w:rsidRPr="00521C15" w:rsidRDefault="00523F27" w:rsidP="00521C15">
            <w:pPr>
              <w:spacing w:after="0"/>
              <w:rPr>
                <w:rFonts w:ascii="Arial Narrow" w:hAnsi="Arial Narrow" w:cs="Calibri"/>
              </w:rPr>
            </w:pPr>
          </w:p>
        </w:tc>
        <w:tc>
          <w:tcPr>
            <w:tcW w:w="286" w:type="pct"/>
            <w:shd w:val="pct20" w:color="auto" w:fill="auto"/>
            <w:vAlign w:val="center"/>
          </w:tcPr>
          <w:p w:rsidR="00523F27" w:rsidRPr="00521C15" w:rsidRDefault="00523F27" w:rsidP="00521C15">
            <w:pPr>
              <w:spacing w:after="0"/>
              <w:rPr>
                <w:rFonts w:ascii="Arial Narrow" w:hAnsi="Arial Narrow" w:cs="Calibri"/>
              </w:rPr>
            </w:pPr>
          </w:p>
        </w:tc>
        <w:tc>
          <w:tcPr>
            <w:tcW w:w="992" w:type="pct"/>
            <w:shd w:val="pct20" w:color="auto" w:fill="auto"/>
            <w:vAlign w:val="center"/>
          </w:tcPr>
          <w:p w:rsidR="00523F27" w:rsidRPr="00521C15" w:rsidRDefault="00523F27" w:rsidP="00521C15">
            <w:pPr>
              <w:spacing w:after="0"/>
              <w:rPr>
                <w:rFonts w:ascii="Arial Narrow" w:hAnsi="Arial Narrow" w:cs="Calibri"/>
              </w:rPr>
            </w:pPr>
          </w:p>
        </w:tc>
        <w:tc>
          <w:tcPr>
            <w:tcW w:w="550" w:type="pct"/>
            <w:gridSpan w:val="2"/>
            <w:shd w:val="pct20" w:color="auto" w:fill="auto"/>
          </w:tcPr>
          <w:p w:rsidR="00523F27" w:rsidRPr="00521C15" w:rsidRDefault="00523F27" w:rsidP="00E15A4A">
            <w:pPr>
              <w:spacing w:after="0"/>
              <w:rPr>
                <w:rFonts w:ascii="Arial Narrow" w:hAnsi="Arial Narrow" w:cs="Calibri"/>
                <w:b/>
              </w:rPr>
            </w:pPr>
            <w:r w:rsidRPr="00521C15">
              <w:rPr>
                <w:rFonts w:ascii="Arial Narrow" w:hAnsi="Arial Narrow" w:cs="Calibri"/>
                <w:b/>
                <w:i/>
              </w:rPr>
              <w:t>$</w:t>
            </w:r>
            <w:r w:rsidR="00F11999" w:rsidRPr="00521C15">
              <w:rPr>
                <w:rFonts w:ascii="Arial Narrow" w:hAnsi="Arial Narrow" w:cs="Calibri"/>
                <w:b/>
                <w:i/>
              </w:rPr>
              <w:t>10</w:t>
            </w:r>
            <w:r w:rsidR="00E15A4A" w:rsidRPr="00521C15">
              <w:rPr>
                <w:rFonts w:ascii="Arial Narrow" w:hAnsi="Arial Narrow" w:cs="Calibri"/>
                <w:b/>
                <w:i/>
              </w:rPr>
              <w:t>9</w:t>
            </w:r>
            <w:r w:rsidRPr="00521C15">
              <w:rPr>
                <w:rFonts w:ascii="Arial Narrow" w:hAnsi="Arial Narrow" w:cs="Calibri"/>
                <w:b/>
                <w:i/>
              </w:rPr>
              <w:t>,</w:t>
            </w:r>
            <w:r w:rsidR="00F11999" w:rsidRPr="00521C15">
              <w:rPr>
                <w:rFonts w:ascii="Arial Narrow" w:hAnsi="Arial Narrow" w:cs="Calibri"/>
                <w:b/>
                <w:i/>
              </w:rPr>
              <w:t>5</w:t>
            </w:r>
            <w:r w:rsidRPr="00521C15">
              <w:rPr>
                <w:rFonts w:ascii="Arial Narrow" w:hAnsi="Arial Narrow" w:cs="Calibri"/>
                <w:b/>
                <w:i/>
              </w:rPr>
              <w:t>00</w:t>
            </w:r>
          </w:p>
        </w:tc>
      </w:tr>
      <w:tr w:rsidR="00A95301" w:rsidRPr="006D7549" w:rsidTr="00E60171">
        <w:trPr>
          <w:tblCellSpacing w:w="7" w:type="dxa"/>
          <w:jc w:val="center"/>
        </w:trPr>
        <w:tc>
          <w:tcPr>
            <w:tcW w:w="1213" w:type="pct"/>
            <w:shd w:val="clear" w:color="auto" w:fill="auto"/>
          </w:tcPr>
          <w:p w:rsidR="00523F27" w:rsidRPr="006D7549" w:rsidRDefault="00523F27" w:rsidP="00521C15">
            <w:pPr>
              <w:spacing w:after="0"/>
              <w:rPr>
                <w:rFonts w:ascii="Arial Narrow" w:hAnsi="Arial Narrow" w:cs="Calibri"/>
                <w:sz w:val="18"/>
                <w:szCs w:val="18"/>
                <w:highlight w:val="yellow"/>
              </w:rPr>
            </w:pPr>
            <w:r w:rsidRPr="006D7549">
              <w:rPr>
                <w:rFonts w:ascii="Arial Narrow" w:hAnsi="Arial Narrow" w:cs="Calibri"/>
                <w:b/>
                <w:sz w:val="18"/>
                <w:szCs w:val="18"/>
              </w:rPr>
              <w:t xml:space="preserve">Baseline: </w:t>
            </w:r>
            <w:r w:rsidRPr="006D7549">
              <w:rPr>
                <w:rFonts w:ascii="Arial Narrow" w:hAnsi="Arial Narrow" w:cs="Calibri"/>
                <w:sz w:val="18"/>
                <w:szCs w:val="18"/>
              </w:rPr>
              <w:t>National Platform for DRR is established and registered (as a result of 2</w:t>
            </w:r>
            <w:r w:rsidRPr="006D7549">
              <w:rPr>
                <w:rFonts w:ascii="Arial Narrow" w:hAnsi="Arial Narrow" w:cs="Calibri"/>
                <w:sz w:val="18"/>
                <w:szCs w:val="18"/>
                <w:vertAlign w:val="superscript"/>
              </w:rPr>
              <w:t>nd</w:t>
            </w:r>
            <w:r w:rsidRPr="006D7549">
              <w:rPr>
                <w:rFonts w:ascii="Arial Narrow" w:hAnsi="Arial Narrow" w:cs="Calibri"/>
                <w:sz w:val="18"/>
                <w:szCs w:val="18"/>
              </w:rPr>
              <w:t xml:space="preserve"> phase project). Lack of experience and expertise for functioning of NP.</w:t>
            </w:r>
          </w:p>
        </w:tc>
        <w:tc>
          <w:tcPr>
            <w:tcW w:w="1153" w:type="pct"/>
            <w:shd w:val="clear" w:color="auto" w:fill="auto"/>
          </w:tcPr>
          <w:p w:rsidR="00523F27" w:rsidRPr="006D7549" w:rsidRDefault="00523F27" w:rsidP="00521C15">
            <w:pPr>
              <w:spacing w:after="0"/>
              <w:rPr>
                <w:rFonts w:ascii="Arial Narrow" w:hAnsi="Arial Narrow" w:cs="Calibri"/>
                <w:b/>
                <w:bCs/>
                <w:sz w:val="18"/>
                <w:szCs w:val="18"/>
              </w:rPr>
            </w:pPr>
            <w:r w:rsidRPr="006D7549">
              <w:rPr>
                <w:rFonts w:ascii="Arial Narrow" w:hAnsi="Arial Narrow" w:cs="Calibri"/>
                <w:b/>
                <w:i/>
                <w:sz w:val="18"/>
                <w:szCs w:val="18"/>
                <w:u w:val="single"/>
              </w:rPr>
              <w:t>Activity Result 2:</w:t>
            </w:r>
            <w:r w:rsidRPr="006D7549">
              <w:rPr>
                <w:rFonts w:ascii="Arial Narrow" w:hAnsi="Arial Narrow" w:cs="Calibri"/>
                <w:sz w:val="18"/>
                <w:szCs w:val="18"/>
              </w:rPr>
              <w:t xml:space="preserve"> </w:t>
            </w:r>
            <w:r w:rsidRPr="006D7549">
              <w:rPr>
                <w:rFonts w:ascii="Arial Narrow" w:hAnsi="Arial Narrow" w:cs="Calibri"/>
                <w:b/>
                <w:i/>
                <w:sz w:val="18"/>
                <w:szCs w:val="18"/>
                <w:u w:val="single"/>
              </w:rPr>
              <w:t>Cooperation and Coordination in Disaster Risk Reduction</w:t>
            </w:r>
            <w:r w:rsidRPr="006D7549">
              <w:rPr>
                <w:rFonts w:ascii="Arial Narrow" w:hAnsi="Arial Narrow" w:cs="Calibri"/>
                <w:sz w:val="18"/>
                <w:szCs w:val="18"/>
              </w:rPr>
              <w:t xml:space="preserve"> </w:t>
            </w:r>
          </w:p>
        </w:tc>
        <w:tc>
          <w:tcPr>
            <w:tcW w:w="97" w:type="pct"/>
            <w:shd w:val="clear" w:color="auto" w:fill="auto"/>
            <w:vAlign w:val="center"/>
          </w:tcPr>
          <w:p w:rsidR="00523F27" w:rsidRPr="006D7549" w:rsidRDefault="00523F27" w:rsidP="00521C15">
            <w:pPr>
              <w:spacing w:after="0"/>
              <w:rPr>
                <w:rFonts w:ascii="Arial Narrow" w:hAnsi="Arial Narrow" w:cs="Calibri"/>
                <w:sz w:val="18"/>
                <w:szCs w:val="18"/>
              </w:rPr>
            </w:pPr>
          </w:p>
        </w:tc>
        <w:tc>
          <w:tcPr>
            <w:tcW w:w="96" w:type="pct"/>
            <w:shd w:val="clear" w:color="auto" w:fill="auto"/>
            <w:vAlign w:val="center"/>
          </w:tcPr>
          <w:p w:rsidR="00523F27" w:rsidRPr="006D7549" w:rsidRDefault="00523F27" w:rsidP="00521C15">
            <w:pPr>
              <w:spacing w:after="0"/>
              <w:rPr>
                <w:rFonts w:ascii="Arial Narrow" w:hAnsi="Arial Narrow" w:cs="Calibri"/>
                <w:sz w:val="18"/>
                <w:szCs w:val="18"/>
              </w:rPr>
            </w:pPr>
          </w:p>
        </w:tc>
        <w:tc>
          <w:tcPr>
            <w:tcW w:w="93" w:type="pct"/>
            <w:shd w:val="clear" w:color="auto" w:fill="auto"/>
            <w:vAlign w:val="center"/>
          </w:tcPr>
          <w:p w:rsidR="00523F27" w:rsidRPr="006D7549" w:rsidRDefault="00523F27" w:rsidP="00521C15">
            <w:pPr>
              <w:spacing w:after="0"/>
              <w:rPr>
                <w:rFonts w:ascii="Arial Narrow" w:hAnsi="Arial Narrow" w:cs="Calibri"/>
                <w:sz w:val="18"/>
                <w:szCs w:val="18"/>
              </w:rPr>
            </w:pPr>
          </w:p>
        </w:tc>
        <w:tc>
          <w:tcPr>
            <w:tcW w:w="199" w:type="pct"/>
            <w:gridSpan w:val="2"/>
            <w:shd w:val="clear" w:color="auto" w:fill="auto"/>
            <w:vAlign w:val="center"/>
          </w:tcPr>
          <w:p w:rsidR="00523F27" w:rsidRPr="006D7549" w:rsidRDefault="00523F27" w:rsidP="00521C15">
            <w:pPr>
              <w:spacing w:after="0"/>
              <w:rPr>
                <w:rFonts w:ascii="Arial Narrow" w:hAnsi="Arial Narrow" w:cs="Calibri"/>
                <w:sz w:val="18"/>
                <w:szCs w:val="18"/>
              </w:rPr>
            </w:pPr>
          </w:p>
        </w:tc>
        <w:tc>
          <w:tcPr>
            <w:tcW w:w="272" w:type="pct"/>
            <w:shd w:val="clear" w:color="auto" w:fill="auto"/>
            <w:vAlign w:val="center"/>
          </w:tcPr>
          <w:p w:rsidR="00523F27" w:rsidRPr="006D7549" w:rsidRDefault="00523F27" w:rsidP="00521C15">
            <w:pPr>
              <w:spacing w:after="0"/>
              <w:rPr>
                <w:rFonts w:ascii="Arial Narrow" w:hAnsi="Arial Narrow" w:cs="Calibri"/>
                <w:sz w:val="18"/>
                <w:szCs w:val="18"/>
              </w:rPr>
            </w:pPr>
          </w:p>
        </w:tc>
        <w:tc>
          <w:tcPr>
            <w:tcW w:w="286" w:type="pct"/>
            <w:shd w:val="clear" w:color="auto" w:fill="auto"/>
            <w:vAlign w:val="center"/>
          </w:tcPr>
          <w:p w:rsidR="00523F27" w:rsidRPr="006D7549" w:rsidRDefault="00523F27" w:rsidP="00521C15">
            <w:pPr>
              <w:spacing w:after="0"/>
              <w:rPr>
                <w:rFonts w:ascii="Arial Narrow" w:hAnsi="Arial Narrow" w:cs="Calibri"/>
                <w:sz w:val="18"/>
                <w:szCs w:val="18"/>
              </w:rPr>
            </w:pPr>
          </w:p>
        </w:tc>
        <w:tc>
          <w:tcPr>
            <w:tcW w:w="992" w:type="pct"/>
            <w:shd w:val="clear" w:color="auto" w:fill="auto"/>
            <w:vAlign w:val="center"/>
          </w:tcPr>
          <w:p w:rsidR="00523F27" w:rsidRPr="006D7549" w:rsidRDefault="00523F27" w:rsidP="00521C15">
            <w:pPr>
              <w:spacing w:after="0"/>
              <w:rPr>
                <w:rFonts w:ascii="Arial Narrow" w:hAnsi="Arial Narrow" w:cs="Calibri"/>
                <w:sz w:val="18"/>
                <w:szCs w:val="18"/>
              </w:rPr>
            </w:pPr>
          </w:p>
        </w:tc>
        <w:tc>
          <w:tcPr>
            <w:tcW w:w="550" w:type="pct"/>
            <w:gridSpan w:val="2"/>
            <w:shd w:val="clear" w:color="auto" w:fill="auto"/>
          </w:tcPr>
          <w:p w:rsidR="00523F27" w:rsidRPr="006D7549" w:rsidRDefault="00523F27" w:rsidP="00521C15">
            <w:pPr>
              <w:spacing w:after="0"/>
              <w:rPr>
                <w:rFonts w:ascii="Arial Narrow" w:hAnsi="Arial Narrow" w:cs="Calibri"/>
                <w:sz w:val="18"/>
                <w:szCs w:val="18"/>
              </w:rPr>
            </w:pPr>
          </w:p>
        </w:tc>
      </w:tr>
      <w:tr w:rsidR="00A95301" w:rsidRPr="006D7549" w:rsidTr="00E60171">
        <w:trPr>
          <w:tblCellSpacing w:w="7" w:type="dxa"/>
          <w:jc w:val="center"/>
        </w:trPr>
        <w:tc>
          <w:tcPr>
            <w:tcW w:w="1213" w:type="pct"/>
            <w:vMerge w:val="restart"/>
            <w:shd w:val="clear" w:color="auto" w:fill="auto"/>
          </w:tcPr>
          <w:p w:rsidR="00523F27" w:rsidRPr="006D7549" w:rsidRDefault="00523F27" w:rsidP="00521C15">
            <w:pPr>
              <w:spacing w:after="0"/>
              <w:rPr>
                <w:rFonts w:ascii="Arial Narrow" w:hAnsi="Arial Narrow" w:cs="Calibri"/>
                <w:sz w:val="18"/>
                <w:szCs w:val="18"/>
                <w:u w:val="single"/>
              </w:rPr>
            </w:pPr>
            <w:r w:rsidRPr="006D7549">
              <w:rPr>
                <w:rFonts w:ascii="Arial Narrow" w:hAnsi="Arial Narrow" w:cs="Calibri"/>
                <w:b/>
                <w:sz w:val="18"/>
                <w:szCs w:val="18"/>
                <w:u w:val="single"/>
              </w:rPr>
              <w:t>Output Indicator 1</w:t>
            </w:r>
            <w:r w:rsidRPr="006D7549">
              <w:rPr>
                <w:rFonts w:ascii="Arial Narrow" w:hAnsi="Arial Narrow" w:cs="Calibri"/>
                <w:sz w:val="18"/>
                <w:szCs w:val="18"/>
                <w:u w:val="single"/>
              </w:rPr>
              <w:t>: Functional DRR National platform established as a national mechanism for policy and coordination with engagement of all stakeholders.</w:t>
            </w:r>
          </w:p>
          <w:p w:rsidR="00AF16B2" w:rsidRDefault="00AF16B2" w:rsidP="00521C15">
            <w:pPr>
              <w:spacing w:after="0"/>
              <w:rPr>
                <w:rFonts w:ascii="Arial Narrow" w:hAnsi="Arial Narrow" w:cs="Calibri"/>
                <w:b/>
                <w:sz w:val="18"/>
                <w:szCs w:val="18"/>
              </w:rPr>
            </w:pPr>
          </w:p>
          <w:p w:rsidR="00523F27" w:rsidRPr="006D7549" w:rsidRDefault="00523F27" w:rsidP="00521C15">
            <w:pPr>
              <w:spacing w:after="0"/>
              <w:rPr>
                <w:rFonts w:ascii="Arial Narrow" w:hAnsi="Arial Narrow" w:cs="Calibri"/>
                <w:sz w:val="18"/>
                <w:szCs w:val="18"/>
                <w:u w:val="single"/>
              </w:rPr>
            </w:pPr>
            <w:r w:rsidRPr="006D7549">
              <w:rPr>
                <w:rFonts w:ascii="Arial Narrow" w:hAnsi="Arial Narrow" w:cs="Calibri"/>
                <w:b/>
                <w:sz w:val="18"/>
                <w:szCs w:val="18"/>
              </w:rPr>
              <w:t>Baseline:</w:t>
            </w:r>
            <w:r w:rsidRPr="006D7549">
              <w:rPr>
                <w:rFonts w:ascii="Arial Narrow" w:hAnsi="Arial Narrow" w:cs="Calibri"/>
                <w:sz w:val="18"/>
                <w:szCs w:val="18"/>
              </w:rPr>
              <w:t xml:space="preserve"> Lack of capacities for Information Management System and overall coordination in DRR.</w:t>
            </w:r>
          </w:p>
          <w:p w:rsidR="00AF16B2" w:rsidRDefault="00AF16B2" w:rsidP="00521C15">
            <w:pPr>
              <w:spacing w:after="0"/>
              <w:rPr>
                <w:rFonts w:ascii="Arial Narrow" w:hAnsi="Arial Narrow" w:cs="Calibri"/>
                <w:b/>
                <w:sz w:val="18"/>
                <w:szCs w:val="18"/>
                <w:u w:val="single"/>
              </w:rPr>
            </w:pPr>
          </w:p>
          <w:p w:rsidR="00523F27" w:rsidRPr="006D7549" w:rsidRDefault="00523F27" w:rsidP="00521C15">
            <w:pPr>
              <w:spacing w:after="0"/>
              <w:rPr>
                <w:rFonts w:ascii="Arial Narrow" w:hAnsi="Arial Narrow" w:cs="Calibri"/>
                <w:sz w:val="18"/>
                <w:szCs w:val="18"/>
                <w:u w:val="single"/>
              </w:rPr>
            </w:pPr>
            <w:r w:rsidRPr="006D7549">
              <w:rPr>
                <w:rFonts w:ascii="Arial Narrow" w:hAnsi="Arial Narrow" w:cs="Calibri"/>
                <w:b/>
                <w:sz w:val="18"/>
                <w:szCs w:val="18"/>
                <w:u w:val="single"/>
              </w:rPr>
              <w:t>Output Indicator 2</w:t>
            </w:r>
            <w:r w:rsidRPr="006D7549">
              <w:rPr>
                <w:rFonts w:ascii="Arial Narrow" w:hAnsi="Arial Narrow" w:cs="Calibri"/>
                <w:sz w:val="18"/>
                <w:szCs w:val="18"/>
                <w:u w:val="single"/>
              </w:rPr>
              <w:t>: National GIS standards are developed and</w:t>
            </w:r>
            <w:r w:rsidR="00AF16B2">
              <w:rPr>
                <w:rFonts w:ascii="Arial Narrow" w:hAnsi="Arial Narrow" w:cs="Calibri"/>
                <w:sz w:val="18"/>
                <w:szCs w:val="18"/>
                <w:u w:val="single"/>
              </w:rPr>
              <w:t xml:space="preserve"> recommendations on</w:t>
            </w:r>
            <w:r w:rsidRPr="006D7549">
              <w:rPr>
                <w:rFonts w:ascii="Arial Narrow" w:hAnsi="Arial Narrow" w:cs="Calibri"/>
                <w:sz w:val="18"/>
                <w:szCs w:val="18"/>
                <w:u w:val="single"/>
              </w:rPr>
              <w:t xml:space="preserve"> functional GIS software for hazard mapping e</w:t>
            </w:r>
            <w:r w:rsidR="00AF16B2">
              <w:rPr>
                <w:rFonts w:ascii="Arial Narrow" w:hAnsi="Arial Narrow" w:cs="Calibri"/>
                <w:sz w:val="18"/>
                <w:szCs w:val="18"/>
                <w:u w:val="single"/>
              </w:rPr>
              <w:t>laborated</w:t>
            </w:r>
            <w:r w:rsidRPr="006D7549">
              <w:rPr>
                <w:rFonts w:ascii="Arial Narrow" w:hAnsi="Arial Narrow" w:cs="Calibri"/>
                <w:sz w:val="18"/>
                <w:szCs w:val="18"/>
                <w:u w:val="single"/>
              </w:rPr>
              <w:t>.</w:t>
            </w:r>
          </w:p>
          <w:p w:rsidR="00AF16B2" w:rsidRDefault="00AF16B2" w:rsidP="00521C15">
            <w:pPr>
              <w:spacing w:after="0"/>
              <w:rPr>
                <w:rFonts w:ascii="Arial Narrow" w:hAnsi="Arial Narrow" w:cs="Calibri"/>
                <w:b/>
                <w:sz w:val="18"/>
                <w:szCs w:val="18"/>
                <w:u w:val="single"/>
              </w:rPr>
            </w:pPr>
          </w:p>
          <w:p w:rsidR="00523F27" w:rsidRPr="006D7549" w:rsidRDefault="00523F27" w:rsidP="00521C15">
            <w:pPr>
              <w:spacing w:after="0"/>
              <w:rPr>
                <w:rFonts w:ascii="Arial Narrow" w:hAnsi="Arial Narrow" w:cs="Calibri"/>
                <w:sz w:val="18"/>
                <w:szCs w:val="18"/>
                <w:u w:val="single"/>
              </w:rPr>
            </w:pPr>
            <w:r w:rsidRPr="006D7549">
              <w:rPr>
                <w:rFonts w:ascii="Arial Narrow" w:hAnsi="Arial Narrow" w:cs="Calibri"/>
                <w:b/>
                <w:sz w:val="18"/>
                <w:szCs w:val="18"/>
                <w:u w:val="single"/>
              </w:rPr>
              <w:t>Output indicator 3</w:t>
            </w:r>
            <w:r w:rsidRPr="006D7549">
              <w:rPr>
                <w:rFonts w:ascii="Arial Narrow" w:hAnsi="Arial Narrow" w:cs="Calibri"/>
                <w:sz w:val="18"/>
                <w:szCs w:val="18"/>
                <w:u w:val="single"/>
              </w:rPr>
              <w:t xml:space="preserve">: National Disaster Observatory provides relevant </w:t>
            </w:r>
            <w:r>
              <w:rPr>
                <w:rFonts w:ascii="Arial Narrow" w:hAnsi="Arial Narrow" w:cs="Calibri"/>
                <w:sz w:val="18"/>
                <w:szCs w:val="18"/>
                <w:u w:val="single"/>
              </w:rPr>
              <w:t xml:space="preserve">and satisfactory </w:t>
            </w:r>
            <w:r w:rsidRPr="006D7549">
              <w:rPr>
                <w:rFonts w:ascii="Arial Narrow" w:hAnsi="Arial Narrow" w:cs="Calibri"/>
                <w:sz w:val="18"/>
                <w:szCs w:val="18"/>
                <w:u w:val="single"/>
              </w:rPr>
              <w:t>information to stakeholders.</w:t>
            </w:r>
          </w:p>
          <w:p w:rsidR="00AF16B2" w:rsidRDefault="00AF16B2" w:rsidP="00521C15">
            <w:pPr>
              <w:spacing w:after="0"/>
              <w:rPr>
                <w:rFonts w:ascii="Arial Narrow" w:hAnsi="Arial Narrow" w:cs="Calibri"/>
                <w:b/>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b/>
                <w:sz w:val="18"/>
                <w:szCs w:val="18"/>
              </w:rPr>
              <w:lastRenderedPageBreak/>
              <w:t>Baseline</w:t>
            </w:r>
            <w:r w:rsidRPr="006D7549">
              <w:rPr>
                <w:rFonts w:ascii="Arial Narrow" w:hAnsi="Arial Narrow" w:cs="Calibri"/>
                <w:sz w:val="18"/>
                <w:szCs w:val="18"/>
              </w:rPr>
              <w:t xml:space="preserve">: Low level of cooperation and information sharing between local and international </w:t>
            </w:r>
            <w:r w:rsidR="00A95301" w:rsidRPr="006D7549">
              <w:rPr>
                <w:rFonts w:ascii="Arial Narrow" w:hAnsi="Arial Narrow" w:cs="Calibri"/>
                <w:sz w:val="18"/>
                <w:szCs w:val="18"/>
              </w:rPr>
              <w:t>organizations</w:t>
            </w:r>
            <w:r w:rsidRPr="006D7549">
              <w:rPr>
                <w:rFonts w:ascii="Arial Narrow" w:hAnsi="Arial Narrow" w:cs="Calibri"/>
                <w:sz w:val="18"/>
                <w:szCs w:val="18"/>
              </w:rPr>
              <w:t xml:space="preserve"> dealing with DRR.</w:t>
            </w:r>
          </w:p>
          <w:p w:rsidR="00AF16B2" w:rsidRDefault="00AF16B2" w:rsidP="00521C15">
            <w:pPr>
              <w:spacing w:after="0"/>
              <w:rPr>
                <w:rFonts w:ascii="Arial Narrow" w:hAnsi="Arial Narrow" w:cs="Calibri"/>
                <w:b/>
                <w:sz w:val="18"/>
                <w:szCs w:val="18"/>
                <w:u w:val="single"/>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b/>
                <w:sz w:val="18"/>
                <w:szCs w:val="18"/>
                <w:u w:val="single"/>
              </w:rPr>
              <w:t xml:space="preserve">Output indicator </w:t>
            </w:r>
            <w:r>
              <w:rPr>
                <w:rFonts w:ascii="Arial Narrow" w:hAnsi="Arial Narrow" w:cs="Calibri"/>
                <w:b/>
                <w:sz w:val="18"/>
                <w:szCs w:val="18"/>
                <w:u w:val="single"/>
              </w:rPr>
              <w:t>4</w:t>
            </w:r>
            <w:r w:rsidRPr="006D7549">
              <w:rPr>
                <w:rFonts w:ascii="Arial Narrow" w:hAnsi="Arial Narrow" w:cs="Calibri"/>
                <w:b/>
                <w:sz w:val="18"/>
                <w:szCs w:val="18"/>
                <w:u w:val="single"/>
              </w:rPr>
              <w:t>:</w:t>
            </w:r>
            <w:r w:rsidRPr="006D7549">
              <w:rPr>
                <w:rFonts w:ascii="Arial Narrow" w:hAnsi="Arial Narrow" w:cs="Calibri"/>
                <w:sz w:val="18"/>
                <w:szCs w:val="18"/>
                <w:u w:val="single"/>
              </w:rPr>
              <w:t xml:space="preserve"> Mechanisms for effective cooperation of international and local </w:t>
            </w:r>
            <w:r w:rsidR="00A95301" w:rsidRPr="006D7549">
              <w:rPr>
                <w:rFonts w:ascii="Arial Narrow" w:hAnsi="Arial Narrow" w:cs="Calibri"/>
                <w:sz w:val="18"/>
                <w:szCs w:val="18"/>
                <w:u w:val="single"/>
              </w:rPr>
              <w:t>organizations</w:t>
            </w:r>
            <w:r w:rsidRPr="006D7549">
              <w:rPr>
                <w:rFonts w:ascii="Arial Narrow" w:hAnsi="Arial Narrow" w:cs="Calibri"/>
                <w:sz w:val="18"/>
                <w:szCs w:val="18"/>
                <w:u w:val="single"/>
              </w:rPr>
              <w:t xml:space="preserve"> established and </w:t>
            </w:r>
            <w:r w:rsidR="0085178D">
              <w:rPr>
                <w:rFonts w:ascii="Arial Narrow" w:hAnsi="Arial Narrow" w:cs="Calibri"/>
                <w:sz w:val="18"/>
                <w:szCs w:val="18"/>
                <w:u w:val="single"/>
              </w:rPr>
              <w:t>presented to the MOES</w:t>
            </w:r>
            <w:r w:rsidRPr="006D7549">
              <w:rPr>
                <w:rFonts w:ascii="Arial Narrow" w:hAnsi="Arial Narrow" w:cs="Calibri"/>
                <w:sz w:val="18"/>
                <w:szCs w:val="18"/>
                <w:u w:val="single"/>
              </w:rPr>
              <w:t>.</w:t>
            </w:r>
          </w:p>
          <w:p w:rsidR="00AF16B2" w:rsidRDefault="00AF16B2" w:rsidP="00521C15">
            <w:pPr>
              <w:spacing w:after="0"/>
              <w:rPr>
                <w:rFonts w:ascii="Arial Narrow" w:hAnsi="Arial Narrow" w:cs="Calibri"/>
                <w:b/>
                <w:sz w:val="18"/>
                <w:szCs w:val="18"/>
              </w:rPr>
            </w:pPr>
          </w:p>
          <w:p w:rsidR="00523F27" w:rsidRPr="006D7549" w:rsidRDefault="00523F27" w:rsidP="00521C15">
            <w:pPr>
              <w:spacing w:after="0"/>
              <w:rPr>
                <w:rFonts w:ascii="Arial Narrow" w:hAnsi="Arial Narrow" w:cs="Calibri"/>
                <w:b/>
                <w:sz w:val="18"/>
                <w:szCs w:val="18"/>
              </w:rPr>
            </w:pPr>
            <w:r w:rsidRPr="006D7549">
              <w:rPr>
                <w:rFonts w:ascii="Arial Narrow" w:hAnsi="Arial Narrow" w:cs="Calibri"/>
                <w:b/>
                <w:sz w:val="18"/>
                <w:szCs w:val="18"/>
              </w:rPr>
              <w:t xml:space="preserve">Target for 2011: </w:t>
            </w:r>
          </w:p>
          <w:p w:rsidR="00523F27" w:rsidRDefault="00523F27" w:rsidP="00521C15">
            <w:pPr>
              <w:pStyle w:val="FootnoteText"/>
              <w:spacing w:after="0" w:line="240" w:lineRule="auto"/>
              <w:rPr>
                <w:rFonts w:ascii="Arial Narrow" w:hAnsi="Arial Narrow" w:cs="Calibri"/>
                <w:sz w:val="16"/>
                <w:szCs w:val="16"/>
              </w:rPr>
            </w:pPr>
            <w:r w:rsidRPr="003F20A9">
              <w:rPr>
                <w:rFonts w:ascii="Arial Narrow" w:hAnsi="Arial Narrow" w:cs="Calibri"/>
                <w:b/>
                <w:bCs/>
                <w:sz w:val="16"/>
                <w:szCs w:val="16"/>
              </w:rPr>
              <w:t>1</w:t>
            </w:r>
            <w:r w:rsidRPr="003F20A9">
              <w:rPr>
                <w:rFonts w:ascii="Arial Narrow" w:hAnsi="Arial Narrow" w:cs="Calibri"/>
                <w:bCs/>
                <w:sz w:val="16"/>
                <w:szCs w:val="16"/>
              </w:rPr>
              <w:t>. M</w:t>
            </w:r>
            <w:r w:rsidRPr="003F20A9">
              <w:rPr>
                <w:rFonts w:ascii="Arial Narrow" w:hAnsi="Arial Narrow" w:cs="Calibri"/>
                <w:sz w:val="16"/>
                <w:szCs w:val="16"/>
              </w:rPr>
              <w:t xml:space="preserve">echanisms for functioning of NP based on the earlier adopted </w:t>
            </w:r>
            <w:r w:rsidRPr="003F20A9">
              <w:rPr>
                <w:rFonts w:ascii="Arial Narrow" w:hAnsi="Arial Narrow" w:cs="Calibri"/>
                <w:bCs/>
                <w:sz w:val="16"/>
                <w:szCs w:val="16"/>
              </w:rPr>
              <w:t>strategic vision, charter and action plan for the NP developed</w:t>
            </w:r>
            <w:r w:rsidRPr="003F20A9">
              <w:rPr>
                <w:rFonts w:ascii="Arial Narrow" w:hAnsi="Arial Narrow" w:cs="Calibri"/>
                <w:sz w:val="16"/>
                <w:szCs w:val="16"/>
              </w:rPr>
              <w:t>;</w:t>
            </w:r>
          </w:p>
          <w:p w:rsidR="00AF16B2" w:rsidRPr="003F20A9" w:rsidRDefault="00AF16B2" w:rsidP="00521C15">
            <w:pPr>
              <w:pStyle w:val="FootnoteText"/>
              <w:spacing w:after="0" w:line="240" w:lineRule="auto"/>
              <w:rPr>
                <w:rFonts w:ascii="Arial Narrow" w:hAnsi="Arial Narrow" w:cs="Calibri"/>
                <w:sz w:val="16"/>
                <w:szCs w:val="16"/>
              </w:rPr>
            </w:pPr>
          </w:p>
          <w:p w:rsidR="00523F27" w:rsidRDefault="00523F27" w:rsidP="00521C15">
            <w:pPr>
              <w:pStyle w:val="FootnoteText"/>
              <w:spacing w:after="0" w:line="240" w:lineRule="auto"/>
              <w:rPr>
                <w:rFonts w:ascii="Arial Narrow" w:hAnsi="Arial Narrow" w:cs="Calibri"/>
                <w:sz w:val="16"/>
                <w:szCs w:val="16"/>
              </w:rPr>
            </w:pPr>
            <w:r w:rsidRPr="003F20A9">
              <w:rPr>
                <w:rFonts w:ascii="Arial Narrow" w:hAnsi="Arial Narrow" w:cs="Calibri"/>
                <w:sz w:val="16"/>
                <w:szCs w:val="16"/>
              </w:rPr>
              <w:t>2. Thematic groups for NP and the NP secretariat formed to make NP functional.</w:t>
            </w:r>
          </w:p>
          <w:p w:rsidR="00523F27" w:rsidRDefault="00523F27" w:rsidP="00521C15">
            <w:pPr>
              <w:pStyle w:val="FootnoteText"/>
              <w:spacing w:after="0" w:line="240" w:lineRule="auto"/>
              <w:rPr>
                <w:rFonts w:ascii="Arial Narrow" w:hAnsi="Arial Narrow" w:cs="Calibri"/>
                <w:sz w:val="16"/>
                <w:szCs w:val="16"/>
              </w:rPr>
            </w:pPr>
            <w:r w:rsidRPr="003F20A9">
              <w:rPr>
                <w:rFonts w:ascii="Arial Narrow" w:hAnsi="Arial Narrow" w:cs="Calibri"/>
                <w:sz w:val="16"/>
                <w:szCs w:val="16"/>
              </w:rPr>
              <w:t>3. Number of documents, regulations, strategies developed and presented to the stakeholders.</w:t>
            </w:r>
          </w:p>
          <w:p w:rsidR="00AF16B2" w:rsidRPr="003F20A9" w:rsidRDefault="00AF16B2" w:rsidP="00521C15">
            <w:pPr>
              <w:pStyle w:val="FootnoteText"/>
              <w:spacing w:after="0" w:line="240" w:lineRule="auto"/>
              <w:rPr>
                <w:rFonts w:ascii="Arial Narrow" w:hAnsi="Arial Narrow" w:cs="Calibri"/>
                <w:sz w:val="16"/>
                <w:szCs w:val="16"/>
              </w:rPr>
            </w:pPr>
          </w:p>
          <w:p w:rsidR="00523F27" w:rsidRDefault="00523F27" w:rsidP="00521C15">
            <w:pPr>
              <w:pStyle w:val="FootnoteText"/>
              <w:spacing w:after="0" w:line="240" w:lineRule="auto"/>
              <w:rPr>
                <w:rFonts w:ascii="Arial Narrow" w:hAnsi="Arial Narrow" w:cs="Calibri"/>
                <w:sz w:val="16"/>
                <w:szCs w:val="16"/>
              </w:rPr>
            </w:pPr>
            <w:r w:rsidRPr="003F20A9">
              <w:rPr>
                <w:rFonts w:ascii="Arial Narrow" w:hAnsi="Arial Narrow" w:cs="Calibri"/>
                <w:sz w:val="16"/>
                <w:szCs w:val="16"/>
              </w:rPr>
              <w:t xml:space="preserve">4. Workshops and trainings to facilitate smooth functioning of the NP </w:t>
            </w:r>
            <w:r w:rsidR="00F61698">
              <w:rPr>
                <w:rFonts w:ascii="Arial Narrow" w:hAnsi="Arial Narrow" w:cs="Calibri"/>
                <w:sz w:val="16"/>
                <w:szCs w:val="16"/>
              </w:rPr>
              <w:t xml:space="preserve">on central and local levels </w:t>
            </w:r>
            <w:r w:rsidRPr="003F20A9">
              <w:rPr>
                <w:rFonts w:ascii="Arial Narrow" w:hAnsi="Arial Narrow" w:cs="Calibri"/>
                <w:sz w:val="16"/>
                <w:szCs w:val="16"/>
              </w:rPr>
              <w:t>conducted;</w:t>
            </w:r>
          </w:p>
          <w:p w:rsidR="00523F27" w:rsidRDefault="0085178D" w:rsidP="00521C15">
            <w:pPr>
              <w:pStyle w:val="FootnoteText"/>
              <w:spacing w:after="0" w:line="240" w:lineRule="auto"/>
              <w:rPr>
                <w:rFonts w:ascii="Arial Narrow" w:hAnsi="Arial Narrow" w:cs="Calibri"/>
                <w:bCs/>
                <w:sz w:val="16"/>
                <w:szCs w:val="16"/>
              </w:rPr>
            </w:pPr>
            <w:r>
              <w:rPr>
                <w:rFonts w:ascii="Arial Narrow" w:hAnsi="Arial Narrow" w:cs="Calibri"/>
                <w:bCs/>
                <w:sz w:val="16"/>
                <w:szCs w:val="16"/>
              </w:rPr>
              <w:t>5</w:t>
            </w:r>
            <w:r w:rsidR="00523F27" w:rsidRPr="003F20A9">
              <w:rPr>
                <w:rFonts w:ascii="Arial Narrow" w:hAnsi="Arial Narrow" w:cs="Calibri"/>
                <w:bCs/>
                <w:sz w:val="16"/>
                <w:szCs w:val="16"/>
              </w:rPr>
              <w:t>. The risk management thematic group formed to oversee the national risk assessment</w:t>
            </w:r>
          </w:p>
          <w:p w:rsidR="00AF16B2" w:rsidRPr="003F20A9" w:rsidRDefault="00AF16B2" w:rsidP="00521C15">
            <w:pPr>
              <w:pStyle w:val="FootnoteText"/>
              <w:spacing w:after="0" w:line="240" w:lineRule="auto"/>
              <w:rPr>
                <w:rFonts w:ascii="Arial Narrow" w:hAnsi="Arial Narrow" w:cs="Calibri"/>
                <w:bCs/>
                <w:sz w:val="16"/>
                <w:szCs w:val="16"/>
              </w:rPr>
            </w:pPr>
          </w:p>
          <w:p w:rsidR="00523F27" w:rsidRDefault="0085178D" w:rsidP="00521C15">
            <w:pPr>
              <w:pStyle w:val="FootnoteText"/>
              <w:spacing w:after="0" w:line="240" w:lineRule="auto"/>
              <w:rPr>
                <w:rFonts w:ascii="Arial Narrow" w:hAnsi="Arial Narrow" w:cs="Calibri"/>
                <w:bCs/>
                <w:sz w:val="16"/>
                <w:szCs w:val="16"/>
              </w:rPr>
            </w:pPr>
            <w:r>
              <w:rPr>
                <w:rFonts w:ascii="Arial Narrow" w:hAnsi="Arial Narrow" w:cs="Calibri"/>
                <w:sz w:val="16"/>
                <w:szCs w:val="16"/>
              </w:rPr>
              <w:t>6</w:t>
            </w:r>
            <w:r w:rsidR="00523F27" w:rsidRPr="003F20A9">
              <w:rPr>
                <w:rFonts w:ascii="Arial Narrow" w:hAnsi="Arial Narrow" w:cs="Calibri"/>
                <w:sz w:val="16"/>
                <w:szCs w:val="16"/>
              </w:rPr>
              <w:t>. The detailed needs assessment to a</w:t>
            </w:r>
            <w:r w:rsidR="00523F27" w:rsidRPr="003F20A9">
              <w:rPr>
                <w:rFonts w:ascii="Arial Narrow" w:hAnsi="Arial Narrow" w:cs="Calibri"/>
                <w:bCs/>
                <w:sz w:val="16"/>
                <w:szCs w:val="16"/>
              </w:rPr>
              <w:t>nalyze requirements  for the establishment of the CMC carried out;</w:t>
            </w:r>
          </w:p>
          <w:p w:rsidR="00523F27" w:rsidRDefault="0085178D" w:rsidP="00521C15">
            <w:pPr>
              <w:spacing w:after="0" w:line="240" w:lineRule="auto"/>
              <w:rPr>
                <w:rFonts w:ascii="Arial Narrow" w:hAnsi="Arial Narrow" w:cs="Calibri"/>
                <w:sz w:val="16"/>
                <w:szCs w:val="16"/>
              </w:rPr>
            </w:pPr>
            <w:r>
              <w:rPr>
                <w:rFonts w:ascii="Arial Narrow" w:hAnsi="Arial Narrow" w:cs="Calibri"/>
                <w:sz w:val="16"/>
                <w:szCs w:val="16"/>
              </w:rPr>
              <w:t>7</w:t>
            </w:r>
            <w:r w:rsidR="00523F27" w:rsidRPr="003F20A9">
              <w:rPr>
                <w:rFonts w:ascii="Arial Narrow" w:hAnsi="Arial Narrow" w:cs="Calibri"/>
                <w:sz w:val="16"/>
                <w:szCs w:val="16"/>
              </w:rPr>
              <w:t xml:space="preserve">.Minimum IT and other equipment for the CMC procured; </w:t>
            </w:r>
          </w:p>
          <w:p w:rsidR="00523F27" w:rsidRDefault="0085178D" w:rsidP="00521C15">
            <w:pPr>
              <w:spacing w:after="0" w:line="240" w:lineRule="auto"/>
              <w:rPr>
                <w:rFonts w:ascii="Arial Narrow" w:hAnsi="Arial Narrow" w:cs="Calibri"/>
                <w:sz w:val="16"/>
                <w:szCs w:val="16"/>
              </w:rPr>
            </w:pPr>
            <w:r>
              <w:rPr>
                <w:rFonts w:ascii="Arial Narrow" w:hAnsi="Arial Narrow" w:cs="Calibri"/>
                <w:sz w:val="16"/>
                <w:szCs w:val="16"/>
              </w:rPr>
              <w:t>8</w:t>
            </w:r>
            <w:r w:rsidR="00523F27" w:rsidRPr="003F20A9">
              <w:rPr>
                <w:rFonts w:ascii="Arial Narrow" w:hAnsi="Arial Narrow" w:cs="Calibri"/>
                <w:sz w:val="16"/>
                <w:szCs w:val="16"/>
              </w:rPr>
              <w:t>.Specilized trainings for the CMC personnel on data management conducted;</w:t>
            </w:r>
          </w:p>
          <w:p w:rsidR="0085178D" w:rsidRDefault="0085178D" w:rsidP="00521C15">
            <w:pPr>
              <w:pStyle w:val="FootnoteText"/>
              <w:spacing w:after="0" w:line="240" w:lineRule="auto"/>
              <w:rPr>
                <w:rFonts w:ascii="Arial Narrow" w:hAnsi="Arial Narrow" w:cs="Calibri"/>
                <w:bCs/>
                <w:sz w:val="16"/>
                <w:szCs w:val="16"/>
              </w:rPr>
            </w:pPr>
          </w:p>
          <w:p w:rsidR="00523F27" w:rsidRDefault="0085178D" w:rsidP="00521C15">
            <w:pPr>
              <w:pStyle w:val="FootnoteText"/>
              <w:spacing w:after="0" w:line="240" w:lineRule="auto"/>
              <w:rPr>
                <w:rFonts w:ascii="Arial Narrow" w:hAnsi="Arial Narrow" w:cs="Calibri"/>
                <w:bCs/>
                <w:sz w:val="16"/>
                <w:szCs w:val="16"/>
              </w:rPr>
            </w:pPr>
            <w:r>
              <w:rPr>
                <w:rFonts w:ascii="Arial Narrow" w:hAnsi="Arial Narrow" w:cs="Calibri"/>
                <w:bCs/>
                <w:sz w:val="16"/>
                <w:szCs w:val="16"/>
              </w:rPr>
              <w:t>9</w:t>
            </w:r>
            <w:r w:rsidR="00523F27" w:rsidRPr="003F20A9">
              <w:rPr>
                <w:rFonts w:ascii="Arial Narrow" w:hAnsi="Arial Narrow" w:cs="Calibri"/>
                <w:bCs/>
                <w:sz w:val="16"/>
                <w:szCs w:val="16"/>
              </w:rPr>
              <w:t>. National GIS standards drafted and presented to MOES.</w:t>
            </w:r>
          </w:p>
          <w:p w:rsidR="00523F27" w:rsidRPr="003F20A9" w:rsidRDefault="0085178D" w:rsidP="00521C15">
            <w:pPr>
              <w:spacing w:after="0" w:line="240" w:lineRule="auto"/>
              <w:rPr>
                <w:rFonts w:ascii="Arial Narrow" w:hAnsi="Arial Narrow" w:cs="Calibri"/>
                <w:sz w:val="16"/>
                <w:szCs w:val="16"/>
              </w:rPr>
            </w:pPr>
            <w:r>
              <w:rPr>
                <w:rFonts w:ascii="Arial Narrow" w:hAnsi="Arial Narrow" w:cs="Calibri"/>
                <w:sz w:val="16"/>
                <w:szCs w:val="16"/>
              </w:rPr>
              <w:t>10</w:t>
            </w:r>
            <w:r w:rsidR="00523F27" w:rsidRPr="003F20A9">
              <w:rPr>
                <w:rFonts w:ascii="Arial Narrow" w:hAnsi="Arial Narrow" w:cs="Calibri"/>
                <w:sz w:val="16"/>
                <w:szCs w:val="16"/>
              </w:rPr>
              <w:t>. Review of GIS standards conducted by MOES and approved.</w:t>
            </w:r>
          </w:p>
          <w:p w:rsidR="00523F27" w:rsidRPr="003F20A9" w:rsidRDefault="0085178D" w:rsidP="00521C15">
            <w:pPr>
              <w:pStyle w:val="FootnoteText"/>
              <w:spacing w:after="0" w:line="240" w:lineRule="auto"/>
              <w:rPr>
                <w:rFonts w:ascii="Arial Narrow" w:hAnsi="Arial Narrow" w:cs="Calibri"/>
                <w:sz w:val="16"/>
                <w:szCs w:val="16"/>
              </w:rPr>
            </w:pPr>
            <w:r>
              <w:rPr>
                <w:rFonts w:ascii="Arial Narrow" w:hAnsi="Arial Narrow" w:cs="Calibri"/>
                <w:sz w:val="16"/>
                <w:szCs w:val="16"/>
              </w:rPr>
              <w:t>11</w:t>
            </w:r>
            <w:r w:rsidR="00AF16B2">
              <w:rPr>
                <w:rFonts w:ascii="Arial Narrow" w:hAnsi="Arial Narrow" w:cs="Calibri"/>
                <w:sz w:val="16"/>
                <w:szCs w:val="16"/>
              </w:rPr>
              <w:t>. Recommendations on f</w:t>
            </w:r>
            <w:r w:rsidR="00AF16B2" w:rsidRPr="003F20A9">
              <w:rPr>
                <w:rFonts w:ascii="Arial Narrow" w:hAnsi="Arial Narrow" w:cs="Calibri"/>
                <w:sz w:val="16"/>
                <w:szCs w:val="16"/>
              </w:rPr>
              <w:t xml:space="preserve">unctional GIS software for hazard mapping </w:t>
            </w:r>
            <w:r w:rsidR="00AF16B2">
              <w:rPr>
                <w:rFonts w:ascii="Arial Narrow" w:hAnsi="Arial Narrow" w:cs="Calibri"/>
                <w:sz w:val="16"/>
                <w:szCs w:val="16"/>
              </w:rPr>
              <w:t>developed and presented to MOES</w:t>
            </w:r>
            <w:r w:rsidR="00AF16B2" w:rsidRPr="003F20A9">
              <w:rPr>
                <w:rFonts w:ascii="Arial Narrow" w:hAnsi="Arial Narrow" w:cs="Calibri"/>
                <w:sz w:val="16"/>
                <w:szCs w:val="16"/>
              </w:rPr>
              <w:t>.</w:t>
            </w:r>
          </w:p>
          <w:p w:rsidR="00AF16B2" w:rsidRDefault="00AF16B2" w:rsidP="00521C15">
            <w:pPr>
              <w:spacing w:after="0"/>
              <w:rPr>
                <w:rFonts w:ascii="Arial Narrow" w:hAnsi="Arial Narrow" w:cs="Calibri"/>
                <w:b/>
                <w:sz w:val="16"/>
                <w:szCs w:val="16"/>
              </w:rPr>
            </w:pPr>
          </w:p>
          <w:p w:rsidR="00523F27" w:rsidRPr="003F20A9" w:rsidRDefault="00523F27" w:rsidP="00521C15">
            <w:pPr>
              <w:pStyle w:val="FootnoteText"/>
              <w:spacing w:after="0" w:line="240" w:lineRule="auto"/>
              <w:rPr>
                <w:rFonts w:ascii="Arial Narrow" w:hAnsi="Arial Narrow" w:cs="Calibri"/>
                <w:sz w:val="16"/>
                <w:szCs w:val="16"/>
              </w:rPr>
            </w:pPr>
            <w:r w:rsidRPr="003F20A9">
              <w:rPr>
                <w:rFonts w:ascii="Arial Narrow" w:hAnsi="Arial Narrow" w:cs="Calibri"/>
                <w:bCs/>
                <w:sz w:val="16"/>
                <w:szCs w:val="16"/>
              </w:rPr>
              <w:t>1</w:t>
            </w:r>
            <w:r w:rsidR="0085178D">
              <w:rPr>
                <w:rFonts w:ascii="Arial Narrow" w:hAnsi="Arial Narrow" w:cs="Calibri"/>
                <w:bCs/>
                <w:sz w:val="16"/>
                <w:szCs w:val="16"/>
              </w:rPr>
              <w:t>2</w:t>
            </w:r>
            <w:r w:rsidRPr="003F20A9">
              <w:rPr>
                <w:rFonts w:ascii="Arial Narrow" w:hAnsi="Arial Narrow" w:cs="Calibri"/>
                <w:bCs/>
                <w:sz w:val="16"/>
                <w:szCs w:val="16"/>
              </w:rPr>
              <w:t>.</w:t>
            </w:r>
            <w:r w:rsidRPr="003F20A9">
              <w:rPr>
                <w:rFonts w:ascii="Arial Narrow" w:hAnsi="Arial Narrow" w:cs="Calibri"/>
                <w:b/>
                <w:bCs/>
                <w:sz w:val="16"/>
                <w:szCs w:val="16"/>
              </w:rPr>
              <w:t xml:space="preserve"> </w:t>
            </w:r>
            <w:r w:rsidRPr="003F20A9">
              <w:rPr>
                <w:rFonts w:ascii="Arial Narrow" w:hAnsi="Arial Narrow" w:cs="Calibri"/>
                <w:sz w:val="16"/>
                <w:szCs w:val="16"/>
              </w:rPr>
              <w:t>The NDO functioning and provides information to stakeholders on regular basis;</w:t>
            </w:r>
          </w:p>
          <w:p w:rsidR="00523F27" w:rsidRPr="003F20A9" w:rsidRDefault="00523F27" w:rsidP="00521C15">
            <w:pPr>
              <w:spacing w:after="0" w:line="240" w:lineRule="auto"/>
              <w:rPr>
                <w:rFonts w:ascii="Arial Narrow" w:hAnsi="Arial Narrow" w:cs="Calibri"/>
                <w:sz w:val="16"/>
                <w:szCs w:val="16"/>
              </w:rPr>
            </w:pPr>
          </w:p>
          <w:p w:rsidR="00523F27" w:rsidRPr="006D7549" w:rsidRDefault="0085178D" w:rsidP="0085178D">
            <w:pPr>
              <w:pStyle w:val="Header"/>
              <w:tabs>
                <w:tab w:val="clear" w:pos="4320"/>
                <w:tab w:val="center" w:pos="340"/>
              </w:tabs>
              <w:spacing w:after="0" w:line="240" w:lineRule="auto"/>
              <w:rPr>
                <w:rFonts w:ascii="Arial Narrow" w:hAnsi="Arial Narrow" w:cs="Calibri"/>
                <w:b/>
                <w:sz w:val="18"/>
                <w:szCs w:val="18"/>
              </w:rPr>
            </w:pPr>
            <w:r>
              <w:rPr>
                <w:rFonts w:ascii="Arial Narrow" w:hAnsi="Arial Narrow" w:cs="Calibri"/>
                <w:sz w:val="16"/>
                <w:szCs w:val="16"/>
              </w:rPr>
              <w:t>13</w:t>
            </w:r>
            <w:r w:rsidR="00523F27" w:rsidRPr="003F20A9">
              <w:rPr>
                <w:rFonts w:ascii="Arial Narrow" w:hAnsi="Arial Narrow" w:cs="Calibri"/>
                <w:sz w:val="16"/>
                <w:szCs w:val="16"/>
              </w:rPr>
              <w:t>.</w:t>
            </w:r>
            <w:r w:rsidR="00523F27" w:rsidRPr="003F20A9">
              <w:rPr>
                <w:rFonts w:ascii="Arial Narrow" w:hAnsi="Arial Narrow" w:cs="Calibri"/>
                <w:bCs/>
                <w:sz w:val="16"/>
                <w:szCs w:val="16"/>
              </w:rPr>
              <w:t xml:space="preserve"> The m</w:t>
            </w:r>
            <w:r w:rsidR="00523F27" w:rsidRPr="003F20A9">
              <w:rPr>
                <w:rFonts w:ascii="Arial Narrow" w:hAnsi="Arial Narrow" w:cs="Calibri"/>
                <w:sz w:val="16"/>
                <w:szCs w:val="16"/>
              </w:rPr>
              <w:t xml:space="preserve">echanism for effective cooperation of international and local </w:t>
            </w:r>
            <w:r w:rsidRPr="003F20A9">
              <w:rPr>
                <w:rFonts w:ascii="Arial Narrow" w:hAnsi="Arial Narrow" w:cs="Calibri"/>
                <w:sz w:val="16"/>
                <w:szCs w:val="16"/>
              </w:rPr>
              <w:t>organizations</w:t>
            </w:r>
            <w:r w:rsidR="00523F27" w:rsidRPr="003F20A9">
              <w:rPr>
                <w:rFonts w:ascii="Arial Narrow" w:hAnsi="Arial Narrow" w:cs="Calibri"/>
                <w:sz w:val="16"/>
                <w:szCs w:val="16"/>
              </w:rPr>
              <w:t xml:space="preserve"> created and functioning</w:t>
            </w:r>
            <w:r w:rsidR="00523F27" w:rsidRPr="003F20A9" w:rsidDel="0061346B">
              <w:rPr>
                <w:rFonts w:ascii="Arial Narrow" w:hAnsi="Arial Narrow" w:cs="Calibri"/>
                <w:sz w:val="16"/>
                <w:szCs w:val="16"/>
              </w:rPr>
              <w:t xml:space="preserve"> </w:t>
            </w:r>
            <w:r w:rsidR="00523F27" w:rsidRPr="003F20A9">
              <w:rPr>
                <w:rFonts w:ascii="Arial Narrow" w:hAnsi="Arial Narrow" w:cs="Calibri"/>
                <w:sz w:val="16"/>
                <w:szCs w:val="16"/>
              </w:rPr>
              <w:t xml:space="preserve">- </w:t>
            </w:r>
            <w:r w:rsidR="00523F27" w:rsidRPr="003F20A9">
              <w:rPr>
                <w:rFonts w:ascii="Arial Narrow" w:hAnsi="Arial Narrow" w:cs="Calibri"/>
                <w:bCs/>
                <w:sz w:val="16"/>
                <w:szCs w:val="16"/>
              </w:rPr>
              <w:t xml:space="preserve">The concept and plan for development and eventual </w:t>
            </w:r>
            <w:proofErr w:type="spellStart"/>
            <w:r w:rsidR="00523F27" w:rsidRPr="003F20A9">
              <w:rPr>
                <w:rFonts w:ascii="Arial Narrow" w:hAnsi="Arial Narrow" w:cs="Calibri"/>
                <w:bCs/>
                <w:sz w:val="16"/>
                <w:szCs w:val="16"/>
              </w:rPr>
              <w:t>MoES</w:t>
            </w:r>
            <w:proofErr w:type="spellEnd"/>
            <w:r w:rsidR="00523F27" w:rsidRPr="003F20A9">
              <w:rPr>
                <w:rFonts w:ascii="Arial Narrow" w:hAnsi="Arial Narrow" w:cs="Calibri"/>
                <w:bCs/>
                <w:sz w:val="16"/>
                <w:szCs w:val="16"/>
              </w:rPr>
              <w:t xml:space="preserve"> ownership of donor coordination mechanism developed and  </w:t>
            </w:r>
            <w:r>
              <w:rPr>
                <w:rFonts w:ascii="Arial Narrow" w:hAnsi="Arial Narrow" w:cs="Calibri"/>
                <w:bCs/>
                <w:sz w:val="16"/>
                <w:szCs w:val="16"/>
              </w:rPr>
              <w:t>presented to the MOES</w:t>
            </w:r>
          </w:p>
        </w:tc>
        <w:tc>
          <w:tcPr>
            <w:tcW w:w="1153" w:type="pct"/>
            <w:shd w:val="clear" w:color="auto" w:fill="auto"/>
          </w:tcPr>
          <w:p w:rsidR="00A95301" w:rsidRDefault="00A95301" w:rsidP="00521C15">
            <w:pPr>
              <w:pStyle w:val="Header"/>
              <w:spacing w:after="0"/>
              <w:rPr>
                <w:rFonts w:ascii="Arial Narrow" w:hAnsi="Arial Narrow" w:cs="Calibri"/>
                <w:bCs/>
                <w:i/>
                <w:sz w:val="18"/>
                <w:szCs w:val="18"/>
                <w:u w:val="single"/>
              </w:rPr>
            </w:pPr>
          </w:p>
          <w:p w:rsidR="00A95301" w:rsidRDefault="00A95301" w:rsidP="00521C15">
            <w:pPr>
              <w:pStyle w:val="Header"/>
              <w:spacing w:after="0"/>
              <w:rPr>
                <w:rFonts w:ascii="Arial Narrow" w:hAnsi="Arial Narrow" w:cs="Calibri"/>
                <w:bCs/>
                <w:i/>
                <w:sz w:val="18"/>
                <w:szCs w:val="18"/>
                <w:u w:val="single"/>
              </w:rPr>
            </w:pPr>
          </w:p>
          <w:p w:rsidR="00A95301" w:rsidRDefault="00A95301" w:rsidP="00521C15">
            <w:pPr>
              <w:pStyle w:val="Header"/>
              <w:spacing w:after="0"/>
              <w:rPr>
                <w:rFonts w:ascii="Arial Narrow" w:hAnsi="Arial Narrow" w:cs="Calibri"/>
                <w:bCs/>
                <w:i/>
                <w:sz w:val="18"/>
                <w:szCs w:val="18"/>
                <w:u w:val="single"/>
              </w:rPr>
            </w:pPr>
          </w:p>
          <w:p w:rsidR="00A95301" w:rsidRDefault="00A95301" w:rsidP="00521C15">
            <w:pPr>
              <w:pStyle w:val="Header"/>
              <w:spacing w:after="0"/>
              <w:rPr>
                <w:rFonts w:ascii="Arial Narrow" w:hAnsi="Arial Narrow" w:cs="Calibri"/>
                <w:bCs/>
                <w:i/>
                <w:sz w:val="18"/>
                <w:szCs w:val="18"/>
                <w:u w:val="single"/>
              </w:rPr>
            </w:pPr>
          </w:p>
          <w:p w:rsidR="00A95301" w:rsidRDefault="00A95301" w:rsidP="00521C15">
            <w:pPr>
              <w:pStyle w:val="Header"/>
              <w:spacing w:after="0"/>
              <w:rPr>
                <w:rFonts w:ascii="Arial Narrow" w:hAnsi="Arial Narrow" w:cs="Calibri"/>
                <w:bCs/>
                <w:i/>
                <w:sz w:val="18"/>
                <w:szCs w:val="18"/>
                <w:u w:val="single"/>
              </w:rPr>
            </w:pPr>
          </w:p>
          <w:p w:rsidR="00523F27" w:rsidRPr="006D7549" w:rsidRDefault="00523F27" w:rsidP="00521C15">
            <w:pPr>
              <w:pStyle w:val="Header"/>
              <w:spacing w:after="0"/>
              <w:rPr>
                <w:rFonts w:ascii="Arial Narrow" w:hAnsi="Arial Narrow" w:cs="Calibri"/>
                <w:bCs/>
                <w:i/>
                <w:sz w:val="18"/>
                <w:szCs w:val="18"/>
                <w:u w:val="single"/>
              </w:rPr>
            </w:pPr>
            <w:r w:rsidRPr="006D7549">
              <w:rPr>
                <w:rFonts w:ascii="Arial Narrow" w:hAnsi="Arial Narrow" w:cs="Calibri"/>
                <w:bCs/>
                <w:i/>
                <w:sz w:val="18"/>
                <w:szCs w:val="18"/>
                <w:u w:val="single"/>
              </w:rPr>
              <w:t>Activity action</w:t>
            </w:r>
            <w:r w:rsidRPr="006D7549">
              <w:rPr>
                <w:rFonts w:ascii="Arial Narrow" w:hAnsi="Arial Narrow" w:cs="Calibri"/>
                <w:b/>
                <w:bCs/>
                <w:sz w:val="18"/>
                <w:szCs w:val="18"/>
              </w:rPr>
              <w:t xml:space="preserve"> </w:t>
            </w:r>
            <w:r w:rsidRPr="006D7549">
              <w:rPr>
                <w:rFonts w:ascii="Arial Narrow" w:hAnsi="Arial Narrow" w:cs="Calibri"/>
                <w:bCs/>
                <w:i/>
                <w:sz w:val="18"/>
                <w:szCs w:val="18"/>
                <w:u w:val="single"/>
              </w:rPr>
              <w:t xml:space="preserve">2.1: Facilitate Functioning of the National Platform for DRR in Armenia </w:t>
            </w:r>
          </w:p>
          <w:p w:rsidR="00523F27" w:rsidRPr="006D7549" w:rsidRDefault="00523F27" w:rsidP="00521C15">
            <w:pPr>
              <w:spacing w:after="0"/>
              <w:ind w:left="129"/>
              <w:rPr>
                <w:rFonts w:ascii="Arial Narrow" w:hAnsi="Arial Narrow" w:cs="Calibri"/>
                <w:sz w:val="18"/>
                <w:szCs w:val="18"/>
              </w:rPr>
            </w:pPr>
          </w:p>
          <w:p w:rsidR="00523F27" w:rsidRPr="006D7549" w:rsidRDefault="00523F27" w:rsidP="00521C15">
            <w:pPr>
              <w:spacing w:after="0"/>
              <w:ind w:left="129"/>
              <w:rPr>
                <w:rFonts w:ascii="Arial Narrow" w:hAnsi="Arial Narrow" w:cs="Calibri"/>
                <w:sz w:val="18"/>
                <w:szCs w:val="18"/>
              </w:rPr>
            </w:pPr>
          </w:p>
          <w:p w:rsidR="00523F27" w:rsidRPr="006D7549" w:rsidRDefault="00523F27" w:rsidP="00521C15">
            <w:pPr>
              <w:spacing w:after="0"/>
              <w:ind w:left="129"/>
              <w:rPr>
                <w:rFonts w:ascii="Arial Narrow" w:hAnsi="Arial Narrow" w:cs="Calibri"/>
                <w:sz w:val="18"/>
                <w:szCs w:val="18"/>
              </w:rPr>
            </w:pPr>
          </w:p>
        </w:tc>
        <w:tc>
          <w:tcPr>
            <w:tcW w:w="97"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96"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93"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199" w:type="pct"/>
            <w:gridSpan w:val="2"/>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272" w:type="pct"/>
            <w:shd w:val="clear" w:color="auto" w:fill="auto"/>
          </w:tcPr>
          <w:p w:rsidR="00523F27" w:rsidRPr="006D7549" w:rsidRDefault="00523F27" w:rsidP="00521C15">
            <w:pPr>
              <w:spacing w:after="0"/>
              <w:rPr>
                <w:rFonts w:ascii="Arial Narrow" w:hAnsi="Arial Narrow" w:cs="Calibri"/>
                <w:sz w:val="18"/>
                <w:szCs w:val="18"/>
              </w:rPr>
            </w:pPr>
            <w:proofErr w:type="spellStart"/>
            <w:r w:rsidRPr="006D7549">
              <w:rPr>
                <w:rFonts w:ascii="Arial Narrow" w:hAnsi="Arial Narrow" w:cs="Calibri"/>
                <w:sz w:val="18"/>
                <w:szCs w:val="18"/>
              </w:rPr>
              <w:t>MoES</w:t>
            </w:r>
            <w:proofErr w:type="spellEnd"/>
          </w:p>
        </w:tc>
        <w:tc>
          <w:tcPr>
            <w:tcW w:w="286" w:type="pct"/>
            <w:shd w:val="clear" w:color="auto" w:fill="auto"/>
          </w:tcPr>
          <w:p w:rsidR="00523F27" w:rsidRPr="006D7549" w:rsidRDefault="00A95301" w:rsidP="00530D73">
            <w:pPr>
              <w:spacing w:after="0"/>
              <w:rPr>
                <w:rFonts w:ascii="Arial Narrow" w:hAnsi="Arial Narrow" w:cs="Calibri"/>
                <w:sz w:val="18"/>
                <w:szCs w:val="18"/>
              </w:rPr>
            </w:pPr>
            <w:r>
              <w:rPr>
                <w:rFonts w:ascii="Arial Narrow" w:hAnsi="Arial Narrow" w:cs="Calibri"/>
                <w:sz w:val="18"/>
                <w:szCs w:val="18"/>
              </w:rPr>
              <w:t xml:space="preserve">TRAC </w:t>
            </w:r>
            <w:r w:rsidR="00530D73">
              <w:rPr>
                <w:rFonts w:ascii="Arial Narrow" w:hAnsi="Arial Narrow" w:cs="Calibri"/>
                <w:sz w:val="18"/>
                <w:szCs w:val="18"/>
              </w:rPr>
              <w:t>1</w:t>
            </w:r>
          </w:p>
        </w:tc>
        <w:tc>
          <w:tcPr>
            <w:tcW w:w="992"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71300 Local consultants</w:t>
            </w:r>
          </w:p>
          <w:p w:rsidR="00523F27" w:rsidRPr="006D7549" w:rsidRDefault="00523F27" w:rsidP="00521C15">
            <w:pPr>
              <w:spacing w:after="0"/>
              <w:rPr>
                <w:rFonts w:ascii="Arial Narrow" w:hAnsi="Arial Narrow" w:cs="Calibri"/>
                <w:sz w:val="18"/>
                <w:szCs w:val="18"/>
              </w:rPr>
            </w:pPr>
          </w:p>
          <w:p w:rsidR="00F61698" w:rsidRDefault="00F61698" w:rsidP="00521C15">
            <w:pPr>
              <w:spacing w:after="0"/>
              <w:rPr>
                <w:rFonts w:ascii="Arial Narrow" w:hAnsi="Arial Narrow" w:cs="Calibri"/>
                <w:sz w:val="18"/>
                <w:szCs w:val="18"/>
              </w:rPr>
            </w:pPr>
            <w:r w:rsidRPr="006D7549">
              <w:rPr>
                <w:rFonts w:ascii="Arial Narrow" w:hAnsi="Arial Narrow" w:cs="Calibri"/>
                <w:sz w:val="18"/>
                <w:szCs w:val="18"/>
              </w:rPr>
              <w:t xml:space="preserve">72100 Contractual Services </w:t>
            </w:r>
            <w:r>
              <w:rPr>
                <w:rFonts w:ascii="Arial Narrow" w:hAnsi="Arial Narrow" w:cs="Calibri"/>
                <w:sz w:val="18"/>
                <w:szCs w:val="18"/>
              </w:rPr>
              <w:t>–</w:t>
            </w:r>
            <w:r w:rsidRPr="006D7549">
              <w:rPr>
                <w:rFonts w:ascii="Arial Narrow" w:hAnsi="Arial Narrow" w:cs="Calibri"/>
                <w:sz w:val="18"/>
                <w:szCs w:val="18"/>
              </w:rPr>
              <w:t xml:space="preserve"> Companies</w:t>
            </w:r>
          </w:p>
          <w:p w:rsidR="00F61698" w:rsidRDefault="00F61698"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72500  Supplies</w:t>
            </w:r>
          </w:p>
          <w:p w:rsidR="00523F27" w:rsidRPr="006D7549" w:rsidRDefault="00523F27" w:rsidP="00521C15">
            <w:pPr>
              <w:spacing w:after="0"/>
              <w:rPr>
                <w:rFonts w:ascii="Arial Narrow" w:hAnsi="Arial Narrow" w:cs="Calibri"/>
                <w:sz w:val="18"/>
                <w:szCs w:val="18"/>
                <w:highlight w:val="yellow"/>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72700 Hospitality services</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73100 Rental and Maintenance – Premises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74200 Audio Visual/ Printing Production costs </w:t>
            </w:r>
          </w:p>
          <w:p w:rsidR="00521C15" w:rsidRDefault="00521C15"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74500 Miscellaneous expenses</w:t>
            </w:r>
          </w:p>
          <w:p w:rsidR="00523F27" w:rsidRPr="006D7549" w:rsidRDefault="00523F27" w:rsidP="00521C15">
            <w:pPr>
              <w:spacing w:after="0"/>
              <w:rPr>
                <w:rFonts w:ascii="Arial Narrow" w:hAnsi="Arial Narrow" w:cs="Calibri"/>
                <w:b/>
                <w:i/>
                <w:sz w:val="18"/>
                <w:szCs w:val="18"/>
              </w:rPr>
            </w:pPr>
          </w:p>
          <w:p w:rsidR="00523F27" w:rsidRPr="006D7549" w:rsidRDefault="00E15A4A" w:rsidP="00521C15">
            <w:pPr>
              <w:spacing w:after="0"/>
              <w:rPr>
                <w:rFonts w:ascii="Arial Narrow" w:hAnsi="Arial Narrow" w:cs="Calibri"/>
                <w:sz w:val="18"/>
                <w:szCs w:val="18"/>
              </w:rPr>
            </w:pPr>
            <w:r w:rsidRPr="006D7549">
              <w:rPr>
                <w:rFonts w:ascii="Arial Narrow" w:hAnsi="Arial Narrow" w:cs="Calibri"/>
                <w:b/>
                <w:i/>
                <w:sz w:val="18"/>
                <w:szCs w:val="18"/>
              </w:rPr>
              <w:t>Sub-tota</w:t>
            </w:r>
            <w:r>
              <w:rPr>
                <w:rFonts w:ascii="Arial Narrow" w:hAnsi="Arial Narrow" w:cs="Calibri"/>
                <w:b/>
                <w:i/>
                <w:sz w:val="18"/>
                <w:szCs w:val="18"/>
              </w:rPr>
              <w:t>l:</w:t>
            </w:r>
            <w:r w:rsidRPr="006D7549">
              <w:rPr>
                <w:rFonts w:ascii="Arial Narrow" w:hAnsi="Arial Narrow" w:cs="Calibri"/>
                <w:b/>
                <w:i/>
                <w:sz w:val="18"/>
                <w:szCs w:val="18"/>
              </w:rPr>
              <w:t xml:space="preserve">  </w:t>
            </w:r>
            <w:r w:rsidRPr="00E15A4A">
              <w:rPr>
                <w:rFonts w:ascii="Arial Narrow" w:hAnsi="Arial Narrow" w:cs="Calibri"/>
                <w:b/>
                <w:sz w:val="18"/>
                <w:szCs w:val="18"/>
              </w:rPr>
              <w:t>TRAC 1</w:t>
            </w:r>
          </w:p>
        </w:tc>
        <w:tc>
          <w:tcPr>
            <w:tcW w:w="550" w:type="pct"/>
            <w:gridSpan w:val="2"/>
            <w:shd w:val="clear" w:color="auto" w:fill="auto"/>
          </w:tcPr>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$9,000</w:t>
            </w:r>
          </w:p>
          <w:p w:rsidR="00523F27" w:rsidRPr="006D7549" w:rsidRDefault="00523F27" w:rsidP="00521C15">
            <w:pPr>
              <w:spacing w:after="0"/>
              <w:jc w:val="center"/>
              <w:rPr>
                <w:rFonts w:ascii="Arial Narrow" w:hAnsi="Arial Narrow" w:cs="Calibri"/>
                <w:sz w:val="18"/>
                <w:szCs w:val="18"/>
              </w:rPr>
            </w:pPr>
          </w:p>
          <w:p w:rsidR="00F61698" w:rsidRPr="006D7549" w:rsidRDefault="00F61698" w:rsidP="00F61698">
            <w:pPr>
              <w:spacing w:after="0"/>
              <w:jc w:val="center"/>
              <w:rPr>
                <w:rFonts w:ascii="Arial Narrow" w:hAnsi="Arial Narrow" w:cs="Calibri"/>
                <w:sz w:val="18"/>
                <w:szCs w:val="18"/>
              </w:rPr>
            </w:pPr>
            <w:r w:rsidRPr="006D7549">
              <w:rPr>
                <w:rFonts w:ascii="Arial Narrow" w:hAnsi="Arial Narrow" w:cs="Calibri"/>
                <w:sz w:val="18"/>
                <w:szCs w:val="18"/>
              </w:rPr>
              <w:t>$</w:t>
            </w:r>
            <w:r>
              <w:rPr>
                <w:rFonts w:ascii="Arial Narrow" w:hAnsi="Arial Narrow" w:cs="Calibri"/>
                <w:sz w:val="18"/>
                <w:szCs w:val="18"/>
              </w:rPr>
              <w:t>12</w:t>
            </w:r>
            <w:r w:rsidRPr="006D7549">
              <w:rPr>
                <w:rFonts w:ascii="Arial Narrow" w:hAnsi="Arial Narrow" w:cs="Calibri"/>
                <w:sz w:val="18"/>
                <w:szCs w:val="18"/>
              </w:rPr>
              <w:t>,</w:t>
            </w:r>
            <w:r w:rsidR="00F11999">
              <w:rPr>
                <w:rFonts w:ascii="Arial Narrow" w:hAnsi="Arial Narrow" w:cs="Calibri"/>
                <w:sz w:val="18"/>
                <w:szCs w:val="18"/>
              </w:rPr>
              <w:t>5</w:t>
            </w:r>
            <w:r w:rsidRPr="006D7549">
              <w:rPr>
                <w:rFonts w:ascii="Arial Narrow" w:hAnsi="Arial Narrow" w:cs="Calibri"/>
                <w:sz w:val="18"/>
                <w:szCs w:val="18"/>
              </w:rPr>
              <w:t>00</w:t>
            </w:r>
          </w:p>
          <w:p w:rsidR="00F61698" w:rsidRDefault="00F61698"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$1,500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$4,000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$6,000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$3,000</w:t>
            </w:r>
          </w:p>
          <w:p w:rsidR="00523F27" w:rsidRPr="006D7549" w:rsidRDefault="00523F27" w:rsidP="00521C15">
            <w:pPr>
              <w:spacing w:after="0"/>
              <w:jc w:val="center"/>
              <w:rPr>
                <w:rFonts w:ascii="Arial Narrow" w:hAnsi="Arial Narrow" w:cs="Calibri"/>
                <w:sz w:val="18"/>
                <w:szCs w:val="18"/>
              </w:rPr>
            </w:pPr>
          </w:p>
          <w:p w:rsidR="00521C15" w:rsidRDefault="00521C15"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$1,500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Pr>
                <w:rFonts w:ascii="Arial Narrow" w:hAnsi="Arial Narrow" w:cs="Calibri"/>
                <w:b/>
                <w:i/>
                <w:sz w:val="18"/>
                <w:szCs w:val="18"/>
              </w:rPr>
              <w:t>$</w:t>
            </w:r>
            <w:r w:rsidR="00F61698">
              <w:rPr>
                <w:rFonts w:ascii="Arial Narrow" w:hAnsi="Arial Narrow" w:cs="Calibri"/>
                <w:b/>
                <w:i/>
                <w:sz w:val="18"/>
                <w:szCs w:val="18"/>
              </w:rPr>
              <w:t>37</w:t>
            </w:r>
            <w:r>
              <w:rPr>
                <w:rFonts w:ascii="Arial Narrow" w:hAnsi="Arial Narrow" w:cs="Calibri"/>
                <w:b/>
                <w:i/>
                <w:sz w:val="18"/>
                <w:szCs w:val="18"/>
              </w:rPr>
              <w:t>,</w:t>
            </w:r>
            <w:r w:rsidR="00F11999">
              <w:rPr>
                <w:rFonts w:ascii="Arial Narrow" w:hAnsi="Arial Narrow" w:cs="Calibri"/>
                <w:b/>
                <w:i/>
                <w:sz w:val="18"/>
                <w:szCs w:val="18"/>
              </w:rPr>
              <w:t>5</w:t>
            </w:r>
            <w:r>
              <w:rPr>
                <w:rFonts w:ascii="Arial Narrow" w:hAnsi="Arial Narrow" w:cs="Calibri"/>
                <w:b/>
                <w:i/>
                <w:sz w:val="18"/>
                <w:szCs w:val="18"/>
              </w:rPr>
              <w:t>00</w:t>
            </w:r>
          </w:p>
        </w:tc>
      </w:tr>
      <w:tr w:rsidR="00A95301" w:rsidRPr="006D7549" w:rsidTr="00E60171">
        <w:trPr>
          <w:tblCellSpacing w:w="7" w:type="dxa"/>
          <w:jc w:val="center"/>
        </w:trPr>
        <w:tc>
          <w:tcPr>
            <w:tcW w:w="1213" w:type="pct"/>
            <w:vMerge/>
            <w:shd w:val="clear" w:color="auto" w:fill="auto"/>
          </w:tcPr>
          <w:p w:rsidR="00523F27" w:rsidRPr="006D7549" w:rsidRDefault="00523F27" w:rsidP="00521C15">
            <w:pPr>
              <w:spacing w:after="0"/>
              <w:rPr>
                <w:rFonts w:ascii="Arial Narrow" w:hAnsi="Arial Narrow" w:cs="Calibri"/>
                <w:sz w:val="18"/>
                <w:szCs w:val="18"/>
              </w:rPr>
            </w:pPr>
          </w:p>
        </w:tc>
        <w:tc>
          <w:tcPr>
            <w:tcW w:w="1153" w:type="pct"/>
            <w:shd w:val="clear" w:color="auto" w:fill="auto"/>
            <w:vAlign w:val="center"/>
          </w:tcPr>
          <w:p w:rsidR="00523F27" w:rsidRPr="006D7549" w:rsidRDefault="00523F27" w:rsidP="00521C15">
            <w:pPr>
              <w:pStyle w:val="Header"/>
              <w:spacing w:after="0"/>
              <w:rPr>
                <w:rFonts w:ascii="Arial Narrow" w:hAnsi="Arial Narrow" w:cs="Calibri"/>
                <w:b/>
                <w:i/>
                <w:sz w:val="18"/>
                <w:szCs w:val="18"/>
                <w:u w:val="single"/>
              </w:rPr>
            </w:pPr>
            <w:r w:rsidRPr="006D7549">
              <w:rPr>
                <w:rFonts w:ascii="Arial Narrow" w:hAnsi="Arial Narrow" w:cs="Calibri"/>
                <w:bCs/>
                <w:i/>
                <w:sz w:val="18"/>
                <w:szCs w:val="18"/>
                <w:u w:val="single"/>
              </w:rPr>
              <w:t>Activity action 2.2</w:t>
            </w:r>
            <w:r w:rsidRPr="006D7549">
              <w:rPr>
                <w:rFonts w:ascii="Arial Narrow" w:hAnsi="Arial Narrow" w:cs="Calibri"/>
                <w:bCs/>
                <w:sz w:val="18"/>
                <w:szCs w:val="18"/>
                <w:u w:val="single"/>
              </w:rPr>
              <w:t xml:space="preserve">: </w:t>
            </w:r>
            <w:r w:rsidRPr="006D7549">
              <w:rPr>
                <w:rFonts w:ascii="Arial Narrow" w:hAnsi="Arial Narrow" w:cs="Calibri"/>
                <w:bCs/>
                <w:i/>
                <w:sz w:val="18"/>
                <w:szCs w:val="18"/>
                <w:u w:val="single"/>
              </w:rPr>
              <w:t xml:space="preserve">Establishment of a </w:t>
            </w:r>
            <w:smartTag w:uri="urn:schemas-microsoft-com:office:smarttags" w:element="place">
              <w:smartTag w:uri="urn:schemas-microsoft-com:office:smarttags" w:element="PlaceName">
                <w:r w:rsidRPr="006D7549">
                  <w:rPr>
                    <w:rFonts w:ascii="Arial Narrow" w:hAnsi="Arial Narrow" w:cs="Calibri"/>
                    <w:bCs/>
                    <w:i/>
                    <w:sz w:val="18"/>
                    <w:szCs w:val="18"/>
                    <w:u w:val="single"/>
                  </w:rPr>
                  <w:t>Crisis</w:t>
                </w:r>
              </w:smartTag>
              <w:r w:rsidRPr="006D7549">
                <w:rPr>
                  <w:rFonts w:ascii="Arial Narrow" w:hAnsi="Arial Narrow" w:cs="Calibri"/>
                  <w:bCs/>
                  <w:i/>
                  <w:sz w:val="18"/>
                  <w:szCs w:val="18"/>
                  <w:u w:val="single"/>
                </w:rPr>
                <w:t xml:space="preserve"> </w:t>
              </w:r>
              <w:smartTag w:uri="urn:schemas-microsoft-com:office:smarttags" w:element="PlaceName">
                <w:r w:rsidRPr="006D7549">
                  <w:rPr>
                    <w:rFonts w:ascii="Arial Narrow" w:hAnsi="Arial Narrow" w:cs="Calibri"/>
                    <w:bCs/>
                    <w:i/>
                    <w:sz w:val="18"/>
                    <w:szCs w:val="18"/>
                    <w:u w:val="single"/>
                  </w:rPr>
                  <w:t>Management</w:t>
                </w:r>
              </w:smartTag>
              <w:r w:rsidRPr="006D7549">
                <w:rPr>
                  <w:rFonts w:ascii="Arial Narrow" w:hAnsi="Arial Narrow" w:cs="Calibri"/>
                  <w:bCs/>
                  <w:i/>
                  <w:sz w:val="18"/>
                  <w:szCs w:val="18"/>
                  <w:u w:val="single"/>
                </w:rPr>
                <w:t xml:space="preserve"> </w:t>
              </w:r>
              <w:smartTag w:uri="urn:schemas-microsoft-com:office:smarttags" w:element="PlaceType">
                <w:r w:rsidRPr="006D7549">
                  <w:rPr>
                    <w:rFonts w:ascii="Arial Narrow" w:hAnsi="Arial Narrow" w:cs="Calibri"/>
                    <w:bCs/>
                    <w:i/>
                    <w:sz w:val="18"/>
                    <w:szCs w:val="18"/>
                    <w:u w:val="single"/>
                  </w:rPr>
                  <w:t>Center</w:t>
                </w:r>
              </w:smartTag>
            </w:smartTag>
            <w:r w:rsidRPr="006D7549">
              <w:rPr>
                <w:rFonts w:ascii="Arial Narrow" w:hAnsi="Arial Narrow" w:cs="Calibri"/>
                <w:bCs/>
                <w:i/>
                <w:sz w:val="18"/>
                <w:szCs w:val="18"/>
                <w:u w:val="single"/>
              </w:rPr>
              <w:t xml:space="preserve"> aimed at improving informational management system and overall coordination between DRR structures</w:t>
            </w:r>
            <w:r w:rsidRPr="006D7549">
              <w:rPr>
                <w:rFonts w:ascii="Arial Narrow" w:hAnsi="Arial Narrow" w:cs="Calibri"/>
                <w:b/>
                <w:i/>
                <w:sz w:val="18"/>
                <w:szCs w:val="18"/>
                <w:u w:val="single"/>
              </w:rPr>
              <w:t xml:space="preserve"> </w:t>
            </w:r>
          </w:p>
          <w:p w:rsidR="00523F27" w:rsidRPr="006D7549" w:rsidRDefault="00523F27" w:rsidP="00521C15">
            <w:pPr>
              <w:spacing w:after="0"/>
              <w:rPr>
                <w:rFonts w:ascii="Arial Narrow" w:hAnsi="Arial Narrow" w:cs="Calibri"/>
                <w:b/>
                <w:bCs/>
                <w:sz w:val="18"/>
                <w:szCs w:val="18"/>
              </w:rPr>
            </w:pP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p>
        </w:tc>
        <w:tc>
          <w:tcPr>
            <w:tcW w:w="97" w:type="pct"/>
            <w:shd w:val="clear" w:color="auto" w:fill="auto"/>
            <w:vAlign w:val="center"/>
          </w:tcPr>
          <w:p w:rsidR="00523F27" w:rsidRPr="006D7549" w:rsidRDefault="00523F27" w:rsidP="00521C15">
            <w:pPr>
              <w:spacing w:after="0"/>
              <w:rPr>
                <w:rFonts w:ascii="Arial Narrow" w:hAnsi="Arial Narrow" w:cs="Calibri"/>
                <w:sz w:val="18"/>
                <w:szCs w:val="18"/>
              </w:rPr>
            </w:pPr>
          </w:p>
        </w:tc>
        <w:tc>
          <w:tcPr>
            <w:tcW w:w="96" w:type="pct"/>
            <w:shd w:val="clear" w:color="auto" w:fill="auto"/>
            <w:vAlign w:val="center"/>
          </w:tcPr>
          <w:p w:rsidR="00523F27" w:rsidRPr="006D7549" w:rsidRDefault="00523F27" w:rsidP="00521C15">
            <w:pPr>
              <w:spacing w:after="0"/>
              <w:rPr>
                <w:rFonts w:ascii="Arial Narrow" w:hAnsi="Arial Narrow" w:cs="Calibri"/>
                <w:sz w:val="18"/>
                <w:szCs w:val="18"/>
              </w:rPr>
            </w:pPr>
          </w:p>
        </w:tc>
        <w:tc>
          <w:tcPr>
            <w:tcW w:w="93"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199" w:type="pct"/>
            <w:gridSpan w:val="2"/>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272" w:type="pct"/>
            <w:shd w:val="clear" w:color="auto" w:fill="auto"/>
          </w:tcPr>
          <w:p w:rsidR="00523F27" w:rsidRPr="006D7549" w:rsidRDefault="00523F27" w:rsidP="00521C15">
            <w:pPr>
              <w:spacing w:after="0"/>
              <w:rPr>
                <w:rFonts w:ascii="Arial Narrow" w:hAnsi="Arial Narrow" w:cs="Calibri"/>
                <w:sz w:val="18"/>
                <w:szCs w:val="18"/>
              </w:rPr>
            </w:pPr>
            <w:proofErr w:type="spellStart"/>
            <w:r w:rsidRPr="006D7549">
              <w:rPr>
                <w:rFonts w:ascii="Arial Narrow" w:hAnsi="Arial Narrow" w:cs="Calibri"/>
                <w:sz w:val="18"/>
                <w:szCs w:val="18"/>
              </w:rPr>
              <w:t>MoES</w:t>
            </w:r>
            <w:proofErr w:type="spellEnd"/>
          </w:p>
        </w:tc>
        <w:tc>
          <w:tcPr>
            <w:tcW w:w="286" w:type="pct"/>
            <w:shd w:val="clear" w:color="auto" w:fill="auto"/>
          </w:tcPr>
          <w:p w:rsidR="00530D73" w:rsidRPr="006D7549" w:rsidRDefault="00530D73" w:rsidP="00530D73">
            <w:pPr>
              <w:spacing w:after="0"/>
              <w:rPr>
                <w:rFonts w:ascii="Arial Narrow" w:hAnsi="Arial Narrow" w:cs="Calibri"/>
                <w:sz w:val="18"/>
                <w:szCs w:val="18"/>
              </w:rPr>
            </w:pPr>
            <w:r>
              <w:rPr>
                <w:rFonts w:ascii="Arial Narrow" w:hAnsi="Arial Narrow" w:cs="Calibri"/>
                <w:sz w:val="18"/>
                <w:szCs w:val="18"/>
              </w:rPr>
              <w:t>TRAC 1.1.3</w:t>
            </w:r>
          </w:p>
          <w:p w:rsidR="00523F27" w:rsidRPr="006D7549" w:rsidRDefault="00523F27" w:rsidP="00521C15">
            <w:pPr>
              <w:spacing w:after="0"/>
              <w:rPr>
                <w:rFonts w:ascii="Arial Narrow" w:hAnsi="Arial Narrow" w:cs="Calibri"/>
                <w:sz w:val="18"/>
                <w:szCs w:val="18"/>
              </w:rPr>
            </w:pPr>
          </w:p>
        </w:tc>
        <w:tc>
          <w:tcPr>
            <w:tcW w:w="992"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71200 Int. consultants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71300 Local Consultants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72500  Supplies</w:t>
            </w:r>
          </w:p>
          <w:p w:rsidR="00530D73" w:rsidRDefault="00530D73"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72800 IT Equipment</w:t>
            </w:r>
          </w:p>
          <w:p w:rsidR="00523F27" w:rsidRPr="006D7549" w:rsidRDefault="00523F27" w:rsidP="00521C15">
            <w:pPr>
              <w:spacing w:after="0"/>
              <w:rPr>
                <w:rFonts w:ascii="Arial Narrow" w:hAnsi="Arial Narrow" w:cs="Calibri"/>
                <w:sz w:val="18"/>
                <w:szCs w:val="18"/>
              </w:rPr>
            </w:pPr>
          </w:p>
          <w:p w:rsidR="00523F27"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73100 Rental and Maintenance – Premises </w:t>
            </w:r>
          </w:p>
          <w:p w:rsidR="00530D73" w:rsidRPr="006D7549" w:rsidRDefault="00530D73"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74200 Audio Visual/ Printing Production costs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74500 Miscellaneous expenses</w:t>
            </w:r>
          </w:p>
          <w:p w:rsidR="00523F27" w:rsidRDefault="00523F27" w:rsidP="00736DEF">
            <w:pPr>
              <w:tabs>
                <w:tab w:val="left" w:pos="432"/>
              </w:tabs>
              <w:spacing w:after="0"/>
              <w:ind w:left="113" w:hanging="221"/>
              <w:rPr>
                <w:rFonts w:ascii="Arial Narrow" w:hAnsi="Arial Narrow" w:cs="Calibri"/>
                <w:b/>
                <w:i/>
                <w:sz w:val="18"/>
                <w:szCs w:val="18"/>
              </w:rPr>
            </w:pPr>
            <w:r>
              <w:rPr>
                <w:rFonts w:ascii="Arial Narrow" w:hAnsi="Arial Narrow" w:cs="Arial"/>
                <w:sz w:val="18"/>
                <w:szCs w:val="18"/>
              </w:rPr>
              <w:t xml:space="preserve">   </w:t>
            </w:r>
          </w:p>
          <w:p w:rsidR="00523F27" w:rsidRPr="00D3040B" w:rsidRDefault="00523F27" w:rsidP="00521C15">
            <w:pPr>
              <w:spacing w:after="0"/>
              <w:rPr>
                <w:rFonts w:ascii="Arial Narrow" w:hAnsi="Arial Narrow" w:cs="Calibri"/>
                <w:b/>
                <w:i/>
                <w:sz w:val="18"/>
                <w:szCs w:val="18"/>
              </w:rPr>
            </w:pPr>
            <w:r w:rsidRPr="006D7549">
              <w:rPr>
                <w:rFonts w:ascii="Arial Narrow" w:hAnsi="Arial Narrow" w:cs="Calibri"/>
                <w:b/>
                <w:i/>
                <w:sz w:val="18"/>
                <w:szCs w:val="18"/>
              </w:rPr>
              <w:t>Sub-tota</w:t>
            </w:r>
            <w:r w:rsidR="00E15A4A">
              <w:rPr>
                <w:rFonts w:ascii="Arial Narrow" w:hAnsi="Arial Narrow" w:cs="Calibri"/>
                <w:b/>
                <w:i/>
                <w:sz w:val="18"/>
                <w:szCs w:val="18"/>
              </w:rPr>
              <w:t>l:</w:t>
            </w:r>
            <w:r w:rsidRPr="006D7549">
              <w:rPr>
                <w:rFonts w:ascii="Arial Narrow" w:hAnsi="Arial Narrow" w:cs="Calibri"/>
                <w:b/>
                <w:i/>
                <w:sz w:val="18"/>
                <w:szCs w:val="18"/>
              </w:rPr>
              <w:t xml:space="preserve">  </w:t>
            </w:r>
            <w:r w:rsidR="00E15A4A" w:rsidRPr="00E15A4A">
              <w:rPr>
                <w:rFonts w:ascii="Arial Narrow" w:hAnsi="Arial Narrow" w:cs="Calibri"/>
                <w:b/>
                <w:sz w:val="18"/>
                <w:szCs w:val="18"/>
              </w:rPr>
              <w:t>TRAC 1.1.3</w:t>
            </w:r>
          </w:p>
        </w:tc>
        <w:tc>
          <w:tcPr>
            <w:tcW w:w="550" w:type="pct"/>
            <w:gridSpan w:val="2"/>
            <w:tcBorders>
              <w:bottom w:val="nil"/>
            </w:tcBorders>
            <w:shd w:val="clear" w:color="auto" w:fill="auto"/>
          </w:tcPr>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$6,000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530D73">
              <w:rPr>
                <w:rFonts w:ascii="Arial Narrow" w:hAnsi="Arial Narrow" w:cs="Calibri"/>
                <w:sz w:val="18"/>
                <w:szCs w:val="18"/>
              </w:rPr>
              <w:t>15</w:t>
            </w:r>
            <w:r w:rsidRPr="006D7549">
              <w:rPr>
                <w:rFonts w:ascii="Arial Narrow" w:hAnsi="Arial Narrow" w:cs="Calibri"/>
                <w:sz w:val="18"/>
                <w:szCs w:val="18"/>
              </w:rPr>
              <w:t>,000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$1,500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530D73">
              <w:rPr>
                <w:rFonts w:ascii="Arial Narrow" w:hAnsi="Arial Narrow" w:cs="Calibri"/>
                <w:sz w:val="18"/>
                <w:szCs w:val="18"/>
              </w:rPr>
              <w:t>35,0</w:t>
            </w:r>
            <w:r w:rsidRPr="006D7549">
              <w:rPr>
                <w:rFonts w:ascii="Arial Narrow" w:hAnsi="Arial Narrow" w:cs="Calibri"/>
                <w:sz w:val="18"/>
                <w:szCs w:val="18"/>
              </w:rPr>
              <w:t>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$4,000</w:t>
            </w:r>
          </w:p>
          <w:p w:rsidR="00523F27" w:rsidRPr="006D7549" w:rsidRDefault="00523F27" w:rsidP="00521C15">
            <w:pPr>
              <w:spacing w:after="0"/>
              <w:jc w:val="center"/>
              <w:rPr>
                <w:rFonts w:ascii="Arial Narrow" w:hAnsi="Arial Narrow" w:cs="Calibri"/>
                <w:sz w:val="18"/>
                <w:szCs w:val="18"/>
              </w:rPr>
            </w:pPr>
          </w:p>
          <w:p w:rsidR="00530D73" w:rsidRDefault="00530D73"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E60171">
              <w:rPr>
                <w:rFonts w:ascii="Arial Narrow" w:hAnsi="Arial Narrow" w:cs="Calibri"/>
                <w:sz w:val="18"/>
                <w:szCs w:val="18"/>
              </w:rPr>
              <w:t>2</w:t>
            </w:r>
            <w:r w:rsidRPr="006D7549">
              <w:rPr>
                <w:rFonts w:ascii="Arial Narrow" w:hAnsi="Arial Narrow" w:cs="Calibri"/>
                <w:sz w:val="18"/>
                <w:szCs w:val="18"/>
              </w:rPr>
              <w:t>,500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$1,500</w:t>
            </w:r>
          </w:p>
          <w:p w:rsidR="00523F27" w:rsidRPr="006D7549" w:rsidRDefault="00523F27" w:rsidP="00521C15">
            <w:pPr>
              <w:spacing w:after="0"/>
              <w:jc w:val="center"/>
              <w:rPr>
                <w:rFonts w:ascii="Arial Narrow" w:hAnsi="Arial Narrow" w:cs="Calibri"/>
                <w:b/>
                <w:i/>
                <w:sz w:val="18"/>
                <w:szCs w:val="18"/>
              </w:rPr>
            </w:pPr>
          </w:p>
          <w:p w:rsidR="00523F27" w:rsidRPr="006D7549" w:rsidRDefault="00523F27" w:rsidP="00E60171">
            <w:pPr>
              <w:spacing w:after="0"/>
              <w:jc w:val="center"/>
              <w:rPr>
                <w:rFonts w:ascii="Arial Narrow" w:hAnsi="Arial Narrow" w:cs="Calibri"/>
                <w:sz w:val="18"/>
                <w:szCs w:val="18"/>
              </w:rPr>
            </w:pPr>
            <w:r>
              <w:rPr>
                <w:rFonts w:ascii="Arial Narrow" w:hAnsi="Arial Narrow" w:cs="Calibri"/>
                <w:b/>
                <w:i/>
                <w:sz w:val="18"/>
                <w:szCs w:val="18"/>
              </w:rPr>
              <w:t>$</w:t>
            </w:r>
            <w:r w:rsidR="00AF16B2">
              <w:rPr>
                <w:rFonts w:ascii="Arial Narrow" w:hAnsi="Arial Narrow" w:cs="Calibri"/>
                <w:b/>
                <w:i/>
                <w:sz w:val="18"/>
                <w:szCs w:val="18"/>
              </w:rPr>
              <w:t>6</w:t>
            </w:r>
            <w:r w:rsidR="00E60171">
              <w:rPr>
                <w:rFonts w:ascii="Arial Narrow" w:hAnsi="Arial Narrow" w:cs="Calibri"/>
                <w:b/>
                <w:i/>
                <w:sz w:val="18"/>
                <w:szCs w:val="18"/>
              </w:rPr>
              <w:t>5</w:t>
            </w:r>
            <w:r>
              <w:rPr>
                <w:rFonts w:ascii="Arial Narrow" w:hAnsi="Arial Narrow" w:cs="Calibri"/>
                <w:b/>
                <w:i/>
                <w:sz w:val="18"/>
                <w:szCs w:val="18"/>
              </w:rPr>
              <w:t>,</w:t>
            </w:r>
            <w:r w:rsidR="00AF16B2">
              <w:rPr>
                <w:rFonts w:ascii="Arial Narrow" w:hAnsi="Arial Narrow" w:cs="Calibri"/>
                <w:b/>
                <w:i/>
                <w:sz w:val="18"/>
                <w:szCs w:val="18"/>
              </w:rPr>
              <w:t>5</w:t>
            </w:r>
            <w:r>
              <w:rPr>
                <w:rFonts w:ascii="Arial Narrow" w:hAnsi="Arial Narrow" w:cs="Calibri"/>
                <w:b/>
                <w:i/>
                <w:sz w:val="18"/>
                <w:szCs w:val="18"/>
              </w:rPr>
              <w:t>00</w:t>
            </w:r>
          </w:p>
        </w:tc>
      </w:tr>
      <w:tr w:rsidR="00A95301" w:rsidRPr="006D7549" w:rsidTr="00E60171">
        <w:trPr>
          <w:tblCellSpacing w:w="7" w:type="dxa"/>
          <w:jc w:val="center"/>
        </w:trPr>
        <w:tc>
          <w:tcPr>
            <w:tcW w:w="1213" w:type="pct"/>
            <w:vMerge/>
            <w:shd w:val="clear" w:color="auto" w:fill="auto"/>
          </w:tcPr>
          <w:p w:rsidR="00523F27" w:rsidRPr="006D7549" w:rsidRDefault="00523F27" w:rsidP="00521C15">
            <w:pPr>
              <w:spacing w:after="0"/>
              <w:rPr>
                <w:rFonts w:ascii="Arial Narrow" w:hAnsi="Arial Narrow" w:cs="Calibri"/>
                <w:sz w:val="18"/>
                <w:szCs w:val="18"/>
              </w:rPr>
            </w:pPr>
          </w:p>
        </w:tc>
        <w:tc>
          <w:tcPr>
            <w:tcW w:w="1153" w:type="pct"/>
            <w:shd w:val="clear" w:color="auto" w:fill="auto"/>
          </w:tcPr>
          <w:p w:rsidR="00523F27" w:rsidRPr="006D7549" w:rsidRDefault="00523F27" w:rsidP="00521C15">
            <w:pPr>
              <w:spacing w:after="0"/>
              <w:rPr>
                <w:rFonts w:ascii="Arial Narrow" w:hAnsi="Arial Narrow" w:cs="Calibri"/>
                <w:bCs/>
                <w:i/>
                <w:sz w:val="18"/>
                <w:szCs w:val="18"/>
                <w:u w:val="single"/>
              </w:rPr>
            </w:pPr>
          </w:p>
          <w:p w:rsidR="0085178D" w:rsidRDefault="0085178D" w:rsidP="00521C15">
            <w:pPr>
              <w:spacing w:after="0"/>
              <w:rPr>
                <w:rFonts w:ascii="Arial Narrow" w:hAnsi="Arial Narrow" w:cs="Calibri"/>
                <w:bCs/>
                <w:i/>
                <w:sz w:val="18"/>
                <w:szCs w:val="18"/>
                <w:u w:val="single"/>
              </w:rPr>
            </w:pPr>
          </w:p>
          <w:p w:rsidR="0085178D" w:rsidRDefault="0085178D" w:rsidP="00521C15">
            <w:pPr>
              <w:spacing w:after="0"/>
              <w:rPr>
                <w:rFonts w:ascii="Arial Narrow" w:hAnsi="Arial Narrow" w:cs="Calibri"/>
                <w:bCs/>
                <w:i/>
                <w:sz w:val="18"/>
                <w:szCs w:val="18"/>
                <w:u w:val="single"/>
              </w:rPr>
            </w:pPr>
          </w:p>
          <w:p w:rsidR="0085178D" w:rsidRDefault="0085178D" w:rsidP="00521C15">
            <w:pPr>
              <w:spacing w:after="0"/>
              <w:rPr>
                <w:rFonts w:ascii="Arial Narrow" w:hAnsi="Arial Narrow" w:cs="Calibri"/>
                <w:bCs/>
                <w:i/>
                <w:sz w:val="18"/>
                <w:szCs w:val="18"/>
                <w:u w:val="single"/>
              </w:rPr>
            </w:pPr>
          </w:p>
          <w:p w:rsidR="0085178D" w:rsidRDefault="0085178D" w:rsidP="00521C15">
            <w:pPr>
              <w:spacing w:after="0"/>
              <w:rPr>
                <w:rFonts w:ascii="Arial Narrow" w:hAnsi="Arial Narrow" w:cs="Calibri"/>
                <w:bCs/>
                <w:i/>
                <w:sz w:val="18"/>
                <w:szCs w:val="18"/>
                <w:u w:val="single"/>
              </w:rPr>
            </w:pPr>
          </w:p>
          <w:p w:rsidR="0085178D" w:rsidRDefault="0085178D" w:rsidP="00521C15">
            <w:pPr>
              <w:spacing w:after="0"/>
              <w:rPr>
                <w:rFonts w:ascii="Arial Narrow" w:hAnsi="Arial Narrow" w:cs="Calibri"/>
                <w:bCs/>
                <w:i/>
                <w:sz w:val="18"/>
                <w:szCs w:val="18"/>
                <w:u w:val="single"/>
              </w:rPr>
            </w:pPr>
          </w:p>
          <w:p w:rsidR="0085178D" w:rsidRDefault="0085178D" w:rsidP="00521C15">
            <w:pPr>
              <w:spacing w:after="0"/>
              <w:rPr>
                <w:rFonts w:ascii="Arial Narrow" w:hAnsi="Arial Narrow" w:cs="Calibri"/>
                <w:bCs/>
                <w:i/>
                <w:sz w:val="18"/>
                <w:szCs w:val="18"/>
                <w:u w:val="single"/>
              </w:rPr>
            </w:pPr>
          </w:p>
          <w:p w:rsidR="0085178D" w:rsidRDefault="0085178D" w:rsidP="00521C15">
            <w:pPr>
              <w:spacing w:after="0"/>
              <w:rPr>
                <w:rFonts w:ascii="Arial Narrow" w:hAnsi="Arial Narrow" w:cs="Calibri"/>
                <w:bCs/>
                <w:i/>
                <w:sz w:val="18"/>
                <w:szCs w:val="18"/>
                <w:u w:val="single"/>
              </w:rPr>
            </w:pPr>
          </w:p>
          <w:p w:rsidR="0085178D" w:rsidRDefault="0085178D" w:rsidP="00521C15">
            <w:pPr>
              <w:spacing w:after="0"/>
              <w:rPr>
                <w:rFonts w:ascii="Arial Narrow" w:hAnsi="Arial Narrow" w:cs="Calibri"/>
                <w:bCs/>
                <w:i/>
                <w:sz w:val="18"/>
                <w:szCs w:val="18"/>
                <w:u w:val="single"/>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bCs/>
                <w:i/>
                <w:sz w:val="18"/>
                <w:szCs w:val="18"/>
                <w:u w:val="single"/>
              </w:rPr>
              <w:t>Activity action 2.3:</w:t>
            </w:r>
            <w:r w:rsidRPr="006D7549">
              <w:rPr>
                <w:rFonts w:ascii="Arial Narrow" w:hAnsi="Arial Narrow" w:cs="Calibri"/>
                <w:bCs/>
                <w:sz w:val="18"/>
                <w:szCs w:val="18"/>
              </w:rPr>
              <w:t xml:space="preserve">  </w:t>
            </w:r>
            <w:r w:rsidRPr="006D7549">
              <w:rPr>
                <w:rFonts w:ascii="Arial Narrow" w:hAnsi="Arial Narrow" w:cs="Calibri"/>
                <w:bCs/>
                <w:i/>
                <w:sz w:val="18"/>
                <w:szCs w:val="18"/>
                <w:u w:val="single"/>
              </w:rPr>
              <w:t>International Cooperation and coordination on DRR issues:</w:t>
            </w:r>
          </w:p>
        </w:tc>
        <w:tc>
          <w:tcPr>
            <w:tcW w:w="97"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96"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93"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199" w:type="pct"/>
            <w:gridSpan w:val="2"/>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272" w:type="pct"/>
            <w:shd w:val="clear" w:color="auto" w:fill="auto"/>
          </w:tcPr>
          <w:p w:rsidR="00523F27" w:rsidRPr="006D7549" w:rsidRDefault="00523F27" w:rsidP="00521C15">
            <w:pPr>
              <w:spacing w:after="0"/>
              <w:rPr>
                <w:rFonts w:ascii="Arial Narrow" w:hAnsi="Arial Narrow" w:cs="Calibri"/>
                <w:sz w:val="18"/>
                <w:szCs w:val="18"/>
              </w:rPr>
            </w:pPr>
          </w:p>
        </w:tc>
        <w:tc>
          <w:tcPr>
            <w:tcW w:w="286" w:type="pct"/>
            <w:shd w:val="clear" w:color="auto" w:fill="auto"/>
          </w:tcPr>
          <w:p w:rsidR="00523F27" w:rsidRPr="006D7549" w:rsidRDefault="0085178D" w:rsidP="00521C15">
            <w:pPr>
              <w:spacing w:after="0"/>
              <w:rPr>
                <w:rFonts w:ascii="Arial Narrow" w:hAnsi="Arial Narrow" w:cs="Calibri"/>
                <w:sz w:val="18"/>
                <w:szCs w:val="18"/>
              </w:rPr>
            </w:pPr>
            <w:r>
              <w:rPr>
                <w:rFonts w:ascii="Arial Narrow" w:hAnsi="Arial Narrow" w:cs="Calibri"/>
                <w:sz w:val="18"/>
                <w:szCs w:val="18"/>
              </w:rPr>
              <w:t>TRAC 1</w:t>
            </w:r>
            <w:r w:rsidR="00F11999">
              <w:rPr>
                <w:rFonts w:ascii="Arial Narrow" w:hAnsi="Arial Narrow" w:cs="Calibri"/>
                <w:sz w:val="18"/>
                <w:szCs w:val="18"/>
              </w:rPr>
              <w:t>.1.3</w:t>
            </w:r>
          </w:p>
        </w:tc>
        <w:tc>
          <w:tcPr>
            <w:tcW w:w="992" w:type="pct"/>
            <w:shd w:val="clear" w:color="auto" w:fill="auto"/>
          </w:tcPr>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72500  Supplies</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72700 Hospitality services</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73100 Rental and Maintenance – Premises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74200 Audio Visual/ Printing Production costs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74500 Miscellaneous expenses</w:t>
            </w:r>
          </w:p>
          <w:p w:rsidR="00523F27" w:rsidRDefault="00523F27" w:rsidP="00521C15">
            <w:pPr>
              <w:tabs>
                <w:tab w:val="left" w:pos="432"/>
              </w:tabs>
              <w:spacing w:after="0"/>
              <w:ind w:left="113" w:hanging="221"/>
              <w:rPr>
                <w:rFonts w:ascii="Arial Narrow" w:hAnsi="Arial Narrow" w:cs="Arial"/>
                <w:sz w:val="18"/>
                <w:szCs w:val="18"/>
              </w:rPr>
            </w:pPr>
            <w:r>
              <w:rPr>
                <w:rFonts w:ascii="Arial Narrow" w:hAnsi="Arial Narrow" w:cs="Arial"/>
                <w:sz w:val="18"/>
                <w:szCs w:val="18"/>
              </w:rPr>
              <w:t xml:space="preserve">   </w:t>
            </w:r>
          </w:p>
          <w:p w:rsidR="00E15A4A" w:rsidRPr="00043DBE" w:rsidRDefault="00E15A4A" w:rsidP="00521C15">
            <w:pPr>
              <w:tabs>
                <w:tab w:val="left" w:pos="432"/>
              </w:tabs>
              <w:spacing w:after="0"/>
              <w:ind w:left="113" w:hanging="221"/>
              <w:rPr>
                <w:rFonts w:ascii="Arial Narrow" w:hAnsi="Arial Narrow" w:cs="Arial"/>
                <w:sz w:val="18"/>
                <w:szCs w:val="18"/>
              </w:rPr>
            </w:pPr>
          </w:p>
          <w:p w:rsidR="00E15A4A" w:rsidRDefault="00E15A4A" w:rsidP="00E15A4A">
            <w:pPr>
              <w:spacing w:after="0"/>
              <w:rPr>
                <w:rFonts w:ascii="Arial Narrow" w:hAnsi="Arial Narrow" w:cs="Calibri"/>
                <w:b/>
                <w:sz w:val="18"/>
                <w:szCs w:val="18"/>
              </w:rPr>
            </w:pPr>
          </w:p>
          <w:p w:rsidR="00523F27" w:rsidRDefault="00E15A4A" w:rsidP="00521C15">
            <w:pPr>
              <w:spacing w:after="0"/>
              <w:rPr>
                <w:rFonts w:ascii="Arial Narrow" w:hAnsi="Arial Narrow" w:cs="Calibri"/>
                <w:b/>
                <w:i/>
                <w:sz w:val="18"/>
                <w:szCs w:val="18"/>
              </w:rPr>
            </w:pPr>
            <w:r w:rsidRPr="006D7549">
              <w:rPr>
                <w:rFonts w:ascii="Arial Narrow" w:hAnsi="Arial Narrow" w:cs="Calibri"/>
                <w:b/>
                <w:i/>
                <w:sz w:val="18"/>
                <w:szCs w:val="18"/>
              </w:rPr>
              <w:t>Sub-tota</w:t>
            </w:r>
            <w:r>
              <w:rPr>
                <w:rFonts w:ascii="Arial Narrow" w:hAnsi="Arial Narrow" w:cs="Calibri"/>
                <w:b/>
                <w:i/>
                <w:sz w:val="18"/>
                <w:szCs w:val="18"/>
              </w:rPr>
              <w:t>l:</w:t>
            </w:r>
            <w:r w:rsidRPr="006D7549">
              <w:rPr>
                <w:rFonts w:ascii="Arial Narrow" w:hAnsi="Arial Narrow" w:cs="Calibri"/>
                <w:b/>
                <w:i/>
                <w:sz w:val="18"/>
                <w:szCs w:val="18"/>
              </w:rPr>
              <w:t xml:space="preserve">  </w:t>
            </w:r>
            <w:r w:rsidRPr="00E15A4A">
              <w:rPr>
                <w:rFonts w:ascii="Arial Narrow" w:hAnsi="Arial Narrow" w:cs="Calibri"/>
                <w:b/>
                <w:sz w:val="18"/>
                <w:szCs w:val="18"/>
              </w:rPr>
              <w:t>TRAC 1.1.3</w:t>
            </w:r>
          </w:p>
          <w:p w:rsidR="00523F27" w:rsidRPr="006D7549" w:rsidRDefault="00523F27" w:rsidP="00521C15">
            <w:pPr>
              <w:spacing w:after="0"/>
              <w:rPr>
                <w:rFonts w:ascii="Arial Narrow" w:hAnsi="Arial Narrow" w:cs="Calibri"/>
                <w:sz w:val="18"/>
                <w:szCs w:val="18"/>
              </w:rPr>
            </w:pPr>
          </w:p>
        </w:tc>
        <w:tc>
          <w:tcPr>
            <w:tcW w:w="550" w:type="pct"/>
            <w:gridSpan w:val="2"/>
            <w:shd w:val="clear" w:color="auto" w:fill="auto"/>
          </w:tcPr>
          <w:p w:rsidR="00523F27" w:rsidRPr="006D7549" w:rsidRDefault="00523F27" w:rsidP="00521C15">
            <w:pPr>
              <w:spacing w:after="0"/>
              <w:jc w:val="center"/>
              <w:rPr>
                <w:rFonts w:ascii="Arial Narrow" w:hAnsi="Arial Narrow" w:cs="Calibri"/>
                <w:sz w:val="18"/>
                <w:szCs w:val="18"/>
              </w:rPr>
            </w:pPr>
          </w:p>
          <w:p w:rsidR="00523F27" w:rsidRPr="006D7549" w:rsidRDefault="00AF16B2" w:rsidP="00521C15">
            <w:pPr>
              <w:spacing w:after="0"/>
              <w:jc w:val="center"/>
              <w:rPr>
                <w:rFonts w:ascii="Arial Narrow" w:hAnsi="Arial Narrow" w:cs="Calibri"/>
                <w:sz w:val="18"/>
                <w:szCs w:val="18"/>
              </w:rPr>
            </w:pPr>
            <w:r>
              <w:rPr>
                <w:rFonts w:ascii="Arial Narrow" w:hAnsi="Arial Narrow" w:cs="Calibri"/>
                <w:sz w:val="18"/>
                <w:szCs w:val="18"/>
              </w:rPr>
              <w:t>$1</w:t>
            </w:r>
            <w:r w:rsidR="00523F27" w:rsidRPr="006D7549">
              <w:rPr>
                <w:rFonts w:ascii="Arial Narrow" w:hAnsi="Arial Narrow" w:cs="Calibri"/>
                <w:sz w:val="18"/>
                <w:szCs w:val="18"/>
              </w:rPr>
              <w:t>,000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AF16B2">
              <w:rPr>
                <w:rFonts w:ascii="Arial Narrow" w:hAnsi="Arial Narrow" w:cs="Calibri"/>
                <w:sz w:val="18"/>
                <w:szCs w:val="18"/>
              </w:rPr>
              <w:t>1</w:t>
            </w:r>
            <w:r w:rsidRPr="006D7549">
              <w:rPr>
                <w:rFonts w:ascii="Arial Narrow" w:hAnsi="Arial Narrow" w:cs="Calibri"/>
                <w:sz w:val="18"/>
                <w:szCs w:val="18"/>
              </w:rPr>
              <w:t>,</w:t>
            </w:r>
            <w:r w:rsidR="00AF16B2">
              <w:rPr>
                <w:rFonts w:ascii="Arial Narrow" w:hAnsi="Arial Narrow" w:cs="Calibri"/>
                <w:sz w:val="18"/>
                <w:szCs w:val="18"/>
              </w:rPr>
              <w:t>5</w:t>
            </w:r>
            <w:r w:rsidRPr="006D7549">
              <w:rPr>
                <w:rFonts w:ascii="Arial Narrow" w:hAnsi="Arial Narrow" w:cs="Calibri"/>
                <w:sz w:val="18"/>
                <w:szCs w:val="18"/>
              </w:rPr>
              <w:t>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85178D">
              <w:rPr>
                <w:rFonts w:ascii="Arial Narrow" w:hAnsi="Arial Narrow" w:cs="Calibri"/>
                <w:sz w:val="18"/>
                <w:szCs w:val="18"/>
              </w:rPr>
              <w:t>1</w:t>
            </w:r>
            <w:r w:rsidRPr="006D7549">
              <w:rPr>
                <w:rFonts w:ascii="Arial Narrow" w:hAnsi="Arial Narrow" w:cs="Calibri"/>
                <w:sz w:val="18"/>
                <w:szCs w:val="18"/>
              </w:rPr>
              <w:t>,</w:t>
            </w:r>
            <w:r w:rsidR="00530D73">
              <w:rPr>
                <w:rFonts w:ascii="Arial Narrow" w:hAnsi="Arial Narrow" w:cs="Calibri"/>
                <w:sz w:val="18"/>
                <w:szCs w:val="18"/>
              </w:rPr>
              <w:t>5</w:t>
            </w:r>
            <w:r w:rsidRPr="006D7549">
              <w:rPr>
                <w:rFonts w:ascii="Arial Narrow" w:hAnsi="Arial Narrow" w:cs="Calibri"/>
                <w:sz w:val="18"/>
                <w:szCs w:val="18"/>
              </w:rPr>
              <w:t>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$4,000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$1,500</w:t>
            </w:r>
          </w:p>
          <w:p w:rsidR="00523F27" w:rsidRPr="006D7549" w:rsidRDefault="00523F27" w:rsidP="00521C15">
            <w:pPr>
              <w:spacing w:after="0"/>
              <w:jc w:val="center"/>
              <w:rPr>
                <w:rFonts w:ascii="Arial Narrow" w:hAnsi="Arial Narrow" w:cs="Calibri"/>
                <w:b/>
                <w:i/>
                <w:sz w:val="18"/>
                <w:szCs w:val="18"/>
              </w:rPr>
            </w:pPr>
          </w:p>
          <w:p w:rsidR="00E15A4A" w:rsidRDefault="00E15A4A" w:rsidP="0085178D">
            <w:pPr>
              <w:spacing w:after="0"/>
              <w:jc w:val="center"/>
              <w:rPr>
                <w:rFonts w:ascii="Arial Narrow" w:hAnsi="Arial Narrow" w:cs="Calibri"/>
                <w:b/>
                <w:i/>
                <w:sz w:val="18"/>
                <w:szCs w:val="18"/>
              </w:rPr>
            </w:pPr>
          </w:p>
          <w:p w:rsidR="00E15A4A" w:rsidRDefault="00E15A4A" w:rsidP="0085178D">
            <w:pPr>
              <w:spacing w:after="0"/>
              <w:jc w:val="center"/>
              <w:rPr>
                <w:rFonts w:ascii="Arial Narrow" w:hAnsi="Arial Narrow" w:cs="Calibri"/>
                <w:b/>
                <w:i/>
                <w:sz w:val="18"/>
                <w:szCs w:val="18"/>
              </w:rPr>
            </w:pPr>
          </w:p>
          <w:p w:rsidR="00523F27" w:rsidRPr="006D7549" w:rsidRDefault="00523F27" w:rsidP="0085178D">
            <w:pPr>
              <w:spacing w:after="0"/>
              <w:jc w:val="center"/>
              <w:rPr>
                <w:rFonts w:ascii="Arial Narrow" w:hAnsi="Arial Narrow" w:cs="Calibri"/>
                <w:sz w:val="18"/>
                <w:szCs w:val="18"/>
              </w:rPr>
            </w:pPr>
            <w:r w:rsidRPr="006D7549">
              <w:rPr>
                <w:rFonts w:ascii="Arial Narrow" w:hAnsi="Arial Narrow" w:cs="Calibri"/>
                <w:b/>
                <w:i/>
                <w:sz w:val="18"/>
                <w:szCs w:val="18"/>
              </w:rPr>
              <w:t>$</w:t>
            </w:r>
            <w:r w:rsidR="0085178D">
              <w:rPr>
                <w:rFonts w:ascii="Arial Narrow" w:hAnsi="Arial Narrow" w:cs="Calibri"/>
                <w:b/>
                <w:i/>
                <w:sz w:val="18"/>
                <w:szCs w:val="18"/>
              </w:rPr>
              <w:t>9</w:t>
            </w:r>
            <w:r>
              <w:rPr>
                <w:rFonts w:ascii="Arial Narrow" w:hAnsi="Arial Narrow" w:cs="Calibri"/>
                <w:b/>
                <w:i/>
                <w:sz w:val="18"/>
                <w:szCs w:val="18"/>
              </w:rPr>
              <w:t>,</w:t>
            </w:r>
            <w:r w:rsidR="0085178D">
              <w:rPr>
                <w:rFonts w:ascii="Arial Narrow" w:hAnsi="Arial Narrow" w:cs="Calibri"/>
                <w:b/>
                <w:i/>
                <w:sz w:val="18"/>
                <w:szCs w:val="18"/>
              </w:rPr>
              <w:t>5</w:t>
            </w:r>
            <w:r>
              <w:rPr>
                <w:rFonts w:ascii="Arial Narrow" w:hAnsi="Arial Narrow" w:cs="Calibri"/>
                <w:b/>
                <w:i/>
                <w:sz w:val="18"/>
                <w:szCs w:val="18"/>
              </w:rPr>
              <w:t>00</w:t>
            </w:r>
          </w:p>
        </w:tc>
      </w:tr>
      <w:tr w:rsidR="008D62D6" w:rsidRPr="006D7549" w:rsidTr="00E60171">
        <w:trPr>
          <w:tblCellSpacing w:w="7" w:type="dxa"/>
          <w:jc w:val="center"/>
        </w:trPr>
        <w:tc>
          <w:tcPr>
            <w:tcW w:w="1213" w:type="pct"/>
            <w:shd w:val="pct20" w:color="auto" w:fill="auto"/>
          </w:tcPr>
          <w:p w:rsidR="00523F27" w:rsidRPr="00521C15" w:rsidRDefault="00523F27" w:rsidP="00521C15">
            <w:pPr>
              <w:spacing w:after="0"/>
              <w:rPr>
                <w:rFonts w:ascii="Arial Narrow" w:hAnsi="Arial Narrow" w:cs="Calibri"/>
                <w:b/>
              </w:rPr>
            </w:pPr>
            <w:r w:rsidRPr="00521C15">
              <w:rPr>
                <w:rFonts w:ascii="Arial Narrow" w:hAnsi="Arial Narrow" w:cs="Calibri"/>
                <w:b/>
              </w:rPr>
              <w:t>Sub-total for Activity result 2</w:t>
            </w:r>
          </w:p>
        </w:tc>
        <w:tc>
          <w:tcPr>
            <w:tcW w:w="1153" w:type="pct"/>
            <w:shd w:val="pct20" w:color="auto" w:fill="auto"/>
          </w:tcPr>
          <w:p w:rsidR="00523F27" w:rsidRPr="00521C15" w:rsidRDefault="00523F27" w:rsidP="00521C15">
            <w:pPr>
              <w:pStyle w:val="Header"/>
              <w:spacing w:after="0"/>
              <w:rPr>
                <w:rFonts w:ascii="Arial Narrow" w:hAnsi="Arial Narrow" w:cs="Calibri"/>
                <w:b/>
                <w:bCs/>
              </w:rPr>
            </w:pPr>
          </w:p>
        </w:tc>
        <w:tc>
          <w:tcPr>
            <w:tcW w:w="97" w:type="pct"/>
            <w:shd w:val="pct20" w:color="auto" w:fill="auto"/>
          </w:tcPr>
          <w:p w:rsidR="00523F27" w:rsidRPr="00521C15" w:rsidRDefault="00523F27" w:rsidP="00521C15">
            <w:pPr>
              <w:spacing w:after="0"/>
              <w:rPr>
                <w:rFonts w:ascii="Arial Narrow" w:hAnsi="Arial Narrow" w:cs="Calibri"/>
              </w:rPr>
            </w:pPr>
          </w:p>
        </w:tc>
        <w:tc>
          <w:tcPr>
            <w:tcW w:w="96" w:type="pct"/>
            <w:shd w:val="pct20" w:color="auto" w:fill="auto"/>
          </w:tcPr>
          <w:p w:rsidR="00523F27" w:rsidRPr="00521C15" w:rsidRDefault="00523F27" w:rsidP="00521C15">
            <w:pPr>
              <w:spacing w:after="0"/>
              <w:rPr>
                <w:rFonts w:ascii="Arial Narrow" w:hAnsi="Arial Narrow" w:cs="Calibri"/>
              </w:rPr>
            </w:pPr>
          </w:p>
        </w:tc>
        <w:tc>
          <w:tcPr>
            <w:tcW w:w="93" w:type="pct"/>
            <w:shd w:val="pct20" w:color="auto" w:fill="auto"/>
          </w:tcPr>
          <w:p w:rsidR="00523F27" w:rsidRPr="00521C15" w:rsidRDefault="00523F27" w:rsidP="00521C15">
            <w:pPr>
              <w:spacing w:after="0"/>
              <w:rPr>
                <w:rFonts w:ascii="Arial Narrow" w:hAnsi="Arial Narrow" w:cs="Calibri"/>
              </w:rPr>
            </w:pPr>
          </w:p>
        </w:tc>
        <w:tc>
          <w:tcPr>
            <w:tcW w:w="199" w:type="pct"/>
            <w:gridSpan w:val="2"/>
            <w:shd w:val="pct20" w:color="auto" w:fill="auto"/>
          </w:tcPr>
          <w:p w:rsidR="00523F27" w:rsidRPr="00521C15" w:rsidRDefault="00523F27" w:rsidP="00521C15">
            <w:pPr>
              <w:spacing w:after="0"/>
              <w:rPr>
                <w:rFonts w:ascii="Arial Narrow" w:hAnsi="Arial Narrow" w:cs="Calibri"/>
              </w:rPr>
            </w:pPr>
          </w:p>
        </w:tc>
        <w:tc>
          <w:tcPr>
            <w:tcW w:w="272" w:type="pct"/>
            <w:shd w:val="pct20" w:color="auto" w:fill="auto"/>
          </w:tcPr>
          <w:p w:rsidR="00523F27" w:rsidRPr="00521C15" w:rsidRDefault="00523F27" w:rsidP="00521C15">
            <w:pPr>
              <w:spacing w:after="0"/>
              <w:rPr>
                <w:rFonts w:ascii="Arial Narrow" w:hAnsi="Arial Narrow" w:cs="Calibri"/>
              </w:rPr>
            </w:pPr>
          </w:p>
        </w:tc>
        <w:tc>
          <w:tcPr>
            <w:tcW w:w="286" w:type="pct"/>
            <w:shd w:val="pct20" w:color="auto" w:fill="auto"/>
          </w:tcPr>
          <w:p w:rsidR="00523F27" w:rsidRPr="00521C15" w:rsidRDefault="00523F27" w:rsidP="00521C15">
            <w:pPr>
              <w:spacing w:after="0"/>
              <w:rPr>
                <w:rFonts w:ascii="Arial Narrow" w:hAnsi="Arial Narrow" w:cs="Calibri"/>
              </w:rPr>
            </w:pPr>
          </w:p>
        </w:tc>
        <w:tc>
          <w:tcPr>
            <w:tcW w:w="992" w:type="pct"/>
            <w:shd w:val="pct20" w:color="auto" w:fill="auto"/>
          </w:tcPr>
          <w:p w:rsidR="00523F27" w:rsidRPr="00521C15" w:rsidRDefault="00523F27" w:rsidP="00521C15">
            <w:pPr>
              <w:spacing w:after="0"/>
              <w:rPr>
                <w:rFonts w:ascii="Arial Narrow" w:hAnsi="Arial Narrow" w:cs="Calibri"/>
              </w:rPr>
            </w:pPr>
          </w:p>
        </w:tc>
        <w:tc>
          <w:tcPr>
            <w:tcW w:w="550" w:type="pct"/>
            <w:gridSpan w:val="2"/>
            <w:shd w:val="pct20" w:color="auto" w:fill="auto"/>
          </w:tcPr>
          <w:p w:rsidR="00523F27" w:rsidRPr="00521C15" w:rsidRDefault="00523F27" w:rsidP="00F11999">
            <w:pPr>
              <w:spacing w:after="0"/>
              <w:rPr>
                <w:rFonts w:ascii="Arial Narrow" w:hAnsi="Arial Narrow" w:cs="Calibri"/>
                <w:b/>
              </w:rPr>
            </w:pPr>
            <w:r w:rsidRPr="00521C15">
              <w:rPr>
                <w:rFonts w:ascii="Arial Narrow" w:hAnsi="Arial Narrow" w:cs="Calibri"/>
                <w:b/>
              </w:rPr>
              <w:t>US$</w:t>
            </w:r>
            <w:r w:rsidR="00F61698" w:rsidRPr="00521C15">
              <w:rPr>
                <w:rFonts w:ascii="Arial Narrow" w:hAnsi="Arial Narrow" w:cs="Calibri"/>
                <w:b/>
              </w:rPr>
              <w:t>11</w:t>
            </w:r>
            <w:r w:rsidR="00E60171" w:rsidRPr="00521C15">
              <w:rPr>
                <w:rFonts w:ascii="Arial Narrow" w:hAnsi="Arial Narrow" w:cs="Calibri"/>
                <w:b/>
              </w:rPr>
              <w:t>2</w:t>
            </w:r>
            <w:r w:rsidR="00F61698" w:rsidRPr="00521C15">
              <w:rPr>
                <w:rFonts w:ascii="Arial Narrow" w:hAnsi="Arial Narrow" w:cs="Calibri"/>
                <w:b/>
              </w:rPr>
              <w:t>,</w:t>
            </w:r>
            <w:r w:rsidR="00F11999" w:rsidRPr="00521C15">
              <w:rPr>
                <w:rFonts w:ascii="Arial Narrow" w:hAnsi="Arial Narrow" w:cs="Calibri"/>
                <w:b/>
              </w:rPr>
              <w:t>5</w:t>
            </w:r>
            <w:r w:rsidR="00F61698" w:rsidRPr="00521C15">
              <w:rPr>
                <w:rFonts w:ascii="Arial Narrow" w:hAnsi="Arial Narrow" w:cs="Calibri"/>
                <w:b/>
              </w:rPr>
              <w:t>00</w:t>
            </w:r>
          </w:p>
        </w:tc>
      </w:tr>
      <w:tr w:rsidR="00A95301" w:rsidRPr="006D7549" w:rsidTr="00AF5999">
        <w:trPr>
          <w:trHeight w:val="8803"/>
          <w:tblCellSpacing w:w="7" w:type="dxa"/>
          <w:jc w:val="center"/>
        </w:trPr>
        <w:tc>
          <w:tcPr>
            <w:tcW w:w="1213" w:type="pct"/>
            <w:shd w:val="clear" w:color="auto" w:fill="auto"/>
          </w:tcPr>
          <w:p w:rsidR="00523F27" w:rsidRPr="003F20A9" w:rsidRDefault="00523F27" w:rsidP="00521C15">
            <w:pPr>
              <w:pStyle w:val="BodyText"/>
              <w:spacing w:after="0"/>
              <w:rPr>
                <w:rFonts w:ascii="Arial Narrow" w:hAnsi="Arial Narrow" w:cs="Calibri"/>
                <w:sz w:val="16"/>
                <w:szCs w:val="16"/>
              </w:rPr>
            </w:pPr>
            <w:r w:rsidRPr="003F20A9">
              <w:rPr>
                <w:rFonts w:ascii="Arial Narrow" w:hAnsi="Arial Narrow" w:cs="Calibri"/>
                <w:b/>
                <w:sz w:val="16"/>
                <w:szCs w:val="16"/>
              </w:rPr>
              <w:lastRenderedPageBreak/>
              <w:t>Baseline:</w:t>
            </w:r>
            <w:r w:rsidRPr="003F20A9">
              <w:rPr>
                <w:rFonts w:ascii="Arial Narrow" w:hAnsi="Arial Narrow" w:cs="Calibri"/>
                <w:sz w:val="16"/>
                <w:szCs w:val="16"/>
              </w:rPr>
              <w:t xml:space="preserve"> Low level of integration of DRR into development planning and local budgeting. </w:t>
            </w:r>
          </w:p>
          <w:p w:rsidR="00E60171" w:rsidRDefault="00E60171" w:rsidP="00521C15">
            <w:pPr>
              <w:spacing w:after="0"/>
              <w:rPr>
                <w:rFonts w:ascii="Arial Narrow" w:hAnsi="Arial Narrow" w:cs="Calibri"/>
                <w:b/>
                <w:sz w:val="16"/>
                <w:szCs w:val="16"/>
                <w:u w:val="single"/>
              </w:rPr>
            </w:pPr>
          </w:p>
          <w:p w:rsidR="00523F27" w:rsidRPr="003F20A9" w:rsidRDefault="00523F27" w:rsidP="00521C15">
            <w:pPr>
              <w:spacing w:after="0"/>
              <w:rPr>
                <w:rFonts w:ascii="Arial Narrow" w:hAnsi="Arial Narrow" w:cs="Calibri"/>
                <w:sz w:val="16"/>
                <w:szCs w:val="16"/>
                <w:u w:val="single"/>
              </w:rPr>
            </w:pPr>
            <w:r w:rsidRPr="003F20A9">
              <w:rPr>
                <w:rFonts w:ascii="Arial Narrow" w:hAnsi="Arial Narrow" w:cs="Calibri"/>
                <w:b/>
                <w:sz w:val="16"/>
                <w:szCs w:val="16"/>
                <w:u w:val="single"/>
              </w:rPr>
              <w:t>Output Indicator 1</w:t>
            </w:r>
            <w:r w:rsidRPr="003F20A9">
              <w:rPr>
                <w:rFonts w:ascii="Arial Narrow" w:hAnsi="Arial Narrow" w:cs="Calibri"/>
                <w:sz w:val="16"/>
                <w:szCs w:val="16"/>
                <w:u w:val="single"/>
              </w:rPr>
              <w:t xml:space="preserve">: </w:t>
            </w:r>
            <w:r w:rsidR="00E60171">
              <w:rPr>
                <w:rFonts w:ascii="Arial Narrow" w:hAnsi="Arial Narrow" w:cs="Calibri"/>
                <w:sz w:val="16"/>
                <w:szCs w:val="16"/>
                <w:u w:val="single"/>
              </w:rPr>
              <w:t xml:space="preserve">Recommendations on </w:t>
            </w:r>
            <w:r w:rsidRPr="003F20A9">
              <w:rPr>
                <w:rFonts w:ascii="Arial Narrow" w:hAnsi="Arial Narrow" w:cs="Calibri"/>
                <w:sz w:val="16"/>
                <w:szCs w:val="16"/>
                <w:u w:val="single"/>
              </w:rPr>
              <w:t>DRR integrat</w:t>
            </w:r>
            <w:r w:rsidR="00E60171">
              <w:rPr>
                <w:rFonts w:ascii="Arial Narrow" w:hAnsi="Arial Narrow" w:cs="Calibri"/>
                <w:sz w:val="16"/>
                <w:szCs w:val="16"/>
                <w:u w:val="single"/>
              </w:rPr>
              <w:t>ion</w:t>
            </w:r>
            <w:r w:rsidRPr="003F20A9">
              <w:rPr>
                <w:rFonts w:ascii="Arial Narrow" w:hAnsi="Arial Narrow" w:cs="Calibri"/>
                <w:sz w:val="16"/>
                <w:szCs w:val="16"/>
                <w:u w:val="single"/>
              </w:rPr>
              <w:t xml:space="preserve"> into local level development plans and budget in target area</w:t>
            </w:r>
            <w:r w:rsidR="00E60171">
              <w:rPr>
                <w:rFonts w:ascii="Arial Narrow" w:hAnsi="Arial Narrow" w:cs="Calibri"/>
                <w:sz w:val="16"/>
                <w:szCs w:val="16"/>
                <w:u w:val="single"/>
              </w:rPr>
              <w:t xml:space="preserve"> elaborated</w:t>
            </w:r>
            <w:r w:rsidRPr="003F20A9">
              <w:rPr>
                <w:rFonts w:ascii="Arial Narrow" w:hAnsi="Arial Narrow" w:cs="Calibri"/>
                <w:sz w:val="16"/>
                <w:szCs w:val="16"/>
                <w:u w:val="single"/>
              </w:rPr>
              <w:t>.</w:t>
            </w:r>
          </w:p>
          <w:p w:rsidR="00523F27" w:rsidRPr="003F20A9" w:rsidRDefault="00523F27" w:rsidP="00521C15">
            <w:pPr>
              <w:spacing w:after="0"/>
              <w:rPr>
                <w:rFonts w:ascii="Arial Narrow" w:hAnsi="Arial Narrow" w:cs="Calibri"/>
                <w:sz w:val="16"/>
                <w:szCs w:val="16"/>
                <w:u w:val="single"/>
              </w:rPr>
            </w:pPr>
            <w:r w:rsidRPr="003F20A9">
              <w:rPr>
                <w:rFonts w:ascii="Arial Narrow" w:hAnsi="Arial Narrow" w:cs="Calibri"/>
                <w:b/>
                <w:sz w:val="16"/>
                <w:szCs w:val="16"/>
                <w:u w:val="single"/>
              </w:rPr>
              <w:t xml:space="preserve"> Output Indicator 2:</w:t>
            </w:r>
            <w:r w:rsidRPr="003F20A9">
              <w:rPr>
                <w:rFonts w:ascii="Arial Narrow" w:hAnsi="Arial Narrow" w:cs="Calibri"/>
                <w:sz w:val="16"/>
                <w:szCs w:val="16"/>
                <w:u w:val="single"/>
              </w:rPr>
              <w:t xml:space="preserve"> Awareness on integration of DRR </w:t>
            </w:r>
            <w:r w:rsidR="007E6CE3">
              <w:rPr>
                <w:rFonts w:ascii="Arial Narrow" w:hAnsi="Arial Narrow" w:cs="Calibri"/>
                <w:sz w:val="16"/>
                <w:szCs w:val="16"/>
                <w:u w:val="single"/>
              </w:rPr>
              <w:t xml:space="preserve">(including gender in </w:t>
            </w:r>
            <w:proofErr w:type="gramStart"/>
            <w:r w:rsidR="007E6CE3">
              <w:rPr>
                <w:rFonts w:ascii="Arial Narrow" w:hAnsi="Arial Narrow" w:cs="Calibri"/>
                <w:sz w:val="16"/>
                <w:szCs w:val="16"/>
                <w:u w:val="single"/>
              </w:rPr>
              <w:t>DRR )</w:t>
            </w:r>
            <w:proofErr w:type="gramEnd"/>
            <w:r w:rsidR="007E6CE3">
              <w:rPr>
                <w:rFonts w:ascii="Arial Narrow" w:hAnsi="Arial Narrow" w:cs="Calibri"/>
                <w:sz w:val="16"/>
                <w:szCs w:val="16"/>
                <w:u w:val="single"/>
              </w:rPr>
              <w:t xml:space="preserve"> </w:t>
            </w:r>
            <w:r w:rsidRPr="003F20A9">
              <w:rPr>
                <w:rFonts w:ascii="Arial Narrow" w:hAnsi="Arial Narrow" w:cs="Calibri"/>
                <w:sz w:val="16"/>
                <w:szCs w:val="16"/>
                <w:u w:val="single"/>
              </w:rPr>
              <w:t>into local plans and budget increased.</w:t>
            </w:r>
          </w:p>
          <w:p w:rsidR="00E15A4A" w:rsidRDefault="00E15A4A" w:rsidP="00521C15">
            <w:pPr>
              <w:spacing w:after="0"/>
              <w:rPr>
                <w:rFonts w:ascii="Arial Narrow" w:hAnsi="Arial Narrow" w:cs="Calibri"/>
                <w:b/>
                <w:i/>
                <w:iCs/>
                <w:sz w:val="16"/>
                <w:szCs w:val="16"/>
              </w:rPr>
            </w:pPr>
          </w:p>
          <w:p w:rsidR="00523F27" w:rsidRPr="003F20A9" w:rsidRDefault="00523F27" w:rsidP="00521C15">
            <w:pPr>
              <w:spacing w:after="0"/>
              <w:rPr>
                <w:rFonts w:ascii="Arial Narrow" w:hAnsi="Arial Narrow" w:cs="Calibri"/>
                <w:sz w:val="16"/>
                <w:szCs w:val="16"/>
                <w:u w:val="single"/>
              </w:rPr>
            </w:pPr>
            <w:r w:rsidRPr="003F20A9">
              <w:rPr>
                <w:rFonts w:ascii="Arial Narrow" w:hAnsi="Arial Narrow" w:cs="Calibri"/>
                <w:b/>
                <w:i/>
                <w:iCs/>
                <w:sz w:val="16"/>
                <w:szCs w:val="16"/>
              </w:rPr>
              <w:t>Baseline</w:t>
            </w:r>
            <w:r w:rsidRPr="003F20A9">
              <w:rPr>
                <w:rFonts w:ascii="Arial Narrow" w:hAnsi="Arial Narrow" w:cs="Calibri"/>
                <w:i/>
                <w:iCs/>
                <w:sz w:val="16"/>
                <w:szCs w:val="16"/>
              </w:rPr>
              <w:t>:</w:t>
            </w:r>
            <w:r w:rsidRPr="003F20A9">
              <w:rPr>
                <w:rFonts w:ascii="Arial Narrow" w:hAnsi="Arial Narrow" w:cs="Calibri"/>
                <w:sz w:val="16"/>
                <w:szCs w:val="16"/>
              </w:rPr>
              <w:t xml:space="preserve"> Lack of unified methodology for disaster risk assessment in the urban planning and management of disaster prone human settlements. </w:t>
            </w:r>
          </w:p>
          <w:p w:rsidR="00523F27" w:rsidRPr="003F20A9" w:rsidRDefault="00523F27" w:rsidP="00521C15">
            <w:pPr>
              <w:spacing w:after="0"/>
              <w:rPr>
                <w:rFonts w:ascii="Arial Narrow" w:hAnsi="Arial Narrow" w:cs="Calibri"/>
                <w:sz w:val="16"/>
                <w:szCs w:val="16"/>
                <w:u w:val="single"/>
              </w:rPr>
            </w:pPr>
            <w:r w:rsidRPr="003F20A9">
              <w:rPr>
                <w:rFonts w:ascii="Arial Narrow" w:hAnsi="Arial Narrow" w:cs="Calibri"/>
                <w:b/>
                <w:sz w:val="16"/>
                <w:szCs w:val="16"/>
                <w:u w:val="single"/>
              </w:rPr>
              <w:t>Output Indicator 3:</w:t>
            </w:r>
            <w:r w:rsidRPr="003F20A9">
              <w:rPr>
                <w:rFonts w:ascii="Arial Narrow" w:hAnsi="Arial Narrow" w:cs="Calibri"/>
                <w:sz w:val="16"/>
                <w:szCs w:val="16"/>
                <w:u w:val="single"/>
              </w:rPr>
              <w:t xml:space="preserve"> Unified methodology for risk assessment in the urban management and planning is developed and </w:t>
            </w:r>
            <w:r w:rsidR="00E60171">
              <w:rPr>
                <w:rFonts w:ascii="Arial Narrow" w:hAnsi="Arial Narrow" w:cs="Calibri"/>
                <w:sz w:val="16"/>
                <w:szCs w:val="16"/>
                <w:u w:val="single"/>
              </w:rPr>
              <w:t xml:space="preserve">presented to </w:t>
            </w:r>
            <w:r w:rsidRPr="003F20A9">
              <w:rPr>
                <w:rFonts w:ascii="Arial Narrow" w:hAnsi="Arial Narrow" w:cs="Calibri"/>
                <w:sz w:val="16"/>
                <w:szCs w:val="16"/>
                <w:u w:val="single"/>
              </w:rPr>
              <w:t>the Government.</w:t>
            </w:r>
          </w:p>
          <w:p w:rsidR="00523F27" w:rsidRPr="003F20A9" w:rsidRDefault="00523F27" w:rsidP="00521C15">
            <w:pPr>
              <w:spacing w:after="0"/>
              <w:rPr>
                <w:rFonts w:ascii="Arial Narrow" w:hAnsi="Arial Narrow" w:cs="Calibri"/>
                <w:sz w:val="16"/>
                <w:szCs w:val="16"/>
                <w:u w:val="single"/>
              </w:rPr>
            </w:pPr>
            <w:r w:rsidRPr="003F20A9">
              <w:rPr>
                <w:rFonts w:ascii="Arial Narrow" w:hAnsi="Arial Narrow" w:cs="Calibri"/>
                <w:b/>
                <w:sz w:val="16"/>
                <w:szCs w:val="16"/>
                <w:u w:val="single"/>
              </w:rPr>
              <w:t>Output Indicator 4:</w:t>
            </w:r>
            <w:r w:rsidRPr="003F20A9">
              <w:rPr>
                <w:rFonts w:ascii="Arial Narrow" w:hAnsi="Arial Narrow" w:cs="Calibri"/>
                <w:sz w:val="16"/>
                <w:szCs w:val="16"/>
                <w:u w:val="single"/>
              </w:rPr>
              <w:t xml:space="preserve"> Awareness on risk assessment in the urban management and planning increased (target groups).</w:t>
            </w:r>
          </w:p>
          <w:p w:rsidR="00523F27" w:rsidRPr="003F20A9" w:rsidRDefault="00523F27" w:rsidP="00521C15">
            <w:pPr>
              <w:spacing w:after="0"/>
              <w:rPr>
                <w:rFonts w:ascii="Arial Narrow" w:hAnsi="Arial Narrow" w:cs="Calibri"/>
                <w:b/>
                <w:sz w:val="16"/>
                <w:szCs w:val="16"/>
              </w:rPr>
            </w:pPr>
            <w:r w:rsidRPr="003F20A9">
              <w:rPr>
                <w:rFonts w:ascii="Arial Narrow" w:hAnsi="Arial Narrow" w:cs="Calibri"/>
                <w:b/>
                <w:sz w:val="16"/>
                <w:szCs w:val="16"/>
              </w:rPr>
              <w:t xml:space="preserve">Target for 2011: </w:t>
            </w:r>
          </w:p>
          <w:p w:rsidR="00523F27" w:rsidRPr="003F20A9" w:rsidRDefault="00523F27" w:rsidP="00521C15">
            <w:pPr>
              <w:spacing w:after="0" w:line="240" w:lineRule="auto"/>
              <w:rPr>
                <w:rFonts w:ascii="Arial Narrow" w:hAnsi="Arial Narrow" w:cs="Calibri"/>
                <w:sz w:val="16"/>
                <w:szCs w:val="16"/>
              </w:rPr>
            </w:pPr>
            <w:r w:rsidRPr="003F20A9">
              <w:rPr>
                <w:rFonts w:ascii="Arial Narrow" w:hAnsi="Arial Narrow" w:cs="Calibri"/>
                <w:sz w:val="16"/>
                <w:szCs w:val="16"/>
              </w:rPr>
              <w:t>1. Available data on local level risk assessments and initial risk screening, selection of target communities carried out</w:t>
            </w:r>
          </w:p>
          <w:p w:rsidR="00523F27" w:rsidRPr="003F20A9" w:rsidRDefault="00523F27" w:rsidP="00521C15">
            <w:pPr>
              <w:spacing w:after="0" w:line="240" w:lineRule="auto"/>
              <w:rPr>
                <w:rFonts w:ascii="Arial Narrow" w:hAnsi="Arial Narrow" w:cs="Calibri"/>
                <w:sz w:val="16"/>
                <w:szCs w:val="16"/>
              </w:rPr>
            </w:pPr>
            <w:r w:rsidRPr="003F20A9">
              <w:rPr>
                <w:rFonts w:ascii="Arial Narrow" w:hAnsi="Arial Narrow" w:cs="Calibri"/>
                <w:sz w:val="16"/>
                <w:szCs w:val="16"/>
              </w:rPr>
              <w:t xml:space="preserve">2. The thematic group (mechanism) for development of unified methodology for urban risk assessment and planning formed </w:t>
            </w:r>
          </w:p>
          <w:p w:rsidR="00523F27" w:rsidRPr="003F20A9" w:rsidRDefault="00523F27" w:rsidP="00521C15">
            <w:pPr>
              <w:spacing w:after="0" w:line="240" w:lineRule="auto"/>
              <w:rPr>
                <w:rFonts w:ascii="Arial Narrow" w:hAnsi="Arial Narrow" w:cs="Calibri"/>
                <w:sz w:val="16"/>
                <w:szCs w:val="16"/>
              </w:rPr>
            </w:pPr>
            <w:r w:rsidRPr="003F20A9">
              <w:rPr>
                <w:rFonts w:ascii="Arial Narrow" w:hAnsi="Arial Narrow" w:cs="Calibri"/>
                <w:sz w:val="16"/>
                <w:szCs w:val="16"/>
              </w:rPr>
              <w:t>3. Unified methodology for urban management and planning drafted and discussed with the main stakeholders;</w:t>
            </w:r>
          </w:p>
          <w:p w:rsidR="00523F27" w:rsidRPr="003F20A9" w:rsidRDefault="00E60171" w:rsidP="00521C15">
            <w:pPr>
              <w:spacing w:after="0" w:line="240" w:lineRule="auto"/>
              <w:rPr>
                <w:rFonts w:ascii="Arial Narrow" w:hAnsi="Arial Narrow" w:cs="Calibri"/>
                <w:sz w:val="16"/>
                <w:szCs w:val="16"/>
              </w:rPr>
            </w:pPr>
            <w:r>
              <w:rPr>
                <w:rFonts w:ascii="Arial Narrow" w:hAnsi="Arial Narrow" w:cs="Calibri"/>
                <w:sz w:val="16"/>
                <w:szCs w:val="16"/>
              </w:rPr>
              <w:t>4</w:t>
            </w:r>
            <w:r w:rsidR="00523F27" w:rsidRPr="003F20A9">
              <w:rPr>
                <w:rFonts w:ascii="Arial Narrow" w:hAnsi="Arial Narrow" w:cs="Calibri"/>
                <w:sz w:val="16"/>
                <w:szCs w:val="16"/>
              </w:rPr>
              <w:t xml:space="preserve">. Target groups for DRR </w:t>
            </w:r>
            <w:r w:rsidR="00E34823">
              <w:rPr>
                <w:rFonts w:ascii="Arial Narrow" w:hAnsi="Arial Narrow" w:cs="Calibri"/>
                <w:sz w:val="16"/>
                <w:szCs w:val="16"/>
              </w:rPr>
              <w:t xml:space="preserve">(including gender) </w:t>
            </w:r>
            <w:r w:rsidR="00523F27" w:rsidRPr="003F20A9">
              <w:rPr>
                <w:rFonts w:ascii="Arial Narrow" w:hAnsi="Arial Narrow" w:cs="Calibri"/>
                <w:sz w:val="16"/>
                <w:szCs w:val="16"/>
              </w:rPr>
              <w:t>trainings in local level identified and training materials developed.</w:t>
            </w:r>
          </w:p>
          <w:p w:rsidR="00523F27" w:rsidRPr="003F20A9" w:rsidRDefault="00E60171" w:rsidP="00521C15">
            <w:pPr>
              <w:spacing w:after="0" w:line="240" w:lineRule="auto"/>
              <w:rPr>
                <w:rFonts w:ascii="Arial Narrow" w:hAnsi="Arial Narrow" w:cs="Calibri"/>
                <w:sz w:val="16"/>
                <w:szCs w:val="16"/>
              </w:rPr>
            </w:pPr>
            <w:r>
              <w:rPr>
                <w:rFonts w:ascii="Arial Narrow" w:hAnsi="Arial Narrow" w:cs="Calibri"/>
                <w:sz w:val="16"/>
                <w:szCs w:val="16"/>
              </w:rPr>
              <w:t>5</w:t>
            </w:r>
            <w:r w:rsidR="00523F27" w:rsidRPr="003F20A9">
              <w:rPr>
                <w:rFonts w:ascii="Arial Narrow" w:hAnsi="Arial Narrow" w:cs="Calibri"/>
                <w:sz w:val="16"/>
                <w:szCs w:val="16"/>
              </w:rPr>
              <w:t>. A</w:t>
            </w:r>
            <w:r w:rsidR="00523F27" w:rsidRPr="003F20A9">
              <w:rPr>
                <w:rFonts w:ascii="Arial Narrow" w:hAnsi="Arial Narrow" w:cs="Calibri"/>
                <w:bCs/>
                <w:sz w:val="16"/>
                <w:szCs w:val="16"/>
              </w:rPr>
              <w:t>wareness raising and training seminars in regions (</w:t>
            </w:r>
            <w:proofErr w:type="spellStart"/>
            <w:r w:rsidR="00523F27" w:rsidRPr="003F20A9">
              <w:rPr>
                <w:rFonts w:ascii="Arial Narrow" w:hAnsi="Arial Narrow" w:cs="Calibri"/>
                <w:bCs/>
                <w:sz w:val="16"/>
                <w:szCs w:val="16"/>
              </w:rPr>
              <w:t>marzes</w:t>
            </w:r>
            <w:proofErr w:type="spellEnd"/>
            <w:r w:rsidR="00523F27" w:rsidRPr="003F20A9">
              <w:rPr>
                <w:rFonts w:ascii="Arial Narrow" w:hAnsi="Arial Narrow" w:cs="Calibri"/>
                <w:bCs/>
                <w:sz w:val="16"/>
                <w:szCs w:val="16"/>
              </w:rPr>
              <w:t xml:space="preserve">) on mainstreaming DRR </w:t>
            </w:r>
            <w:r w:rsidR="00E34823">
              <w:rPr>
                <w:rFonts w:ascii="Arial Narrow" w:hAnsi="Arial Narrow" w:cs="Calibri"/>
                <w:sz w:val="16"/>
                <w:szCs w:val="16"/>
              </w:rPr>
              <w:t xml:space="preserve">(including gender in DRR) </w:t>
            </w:r>
            <w:r w:rsidR="00523F27" w:rsidRPr="003F20A9">
              <w:rPr>
                <w:rFonts w:ascii="Arial Narrow" w:hAnsi="Arial Narrow" w:cs="Calibri"/>
                <w:bCs/>
                <w:sz w:val="16"/>
                <w:szCs w:val="16"/>
              </w:rPr>
              <w:t>in development planning, budgeting and disaster preparedness planning at community and region (</w:t>
            </w:r>
            <w:proofErr w:type="spellStart"/>
            <w:r w:rsidR="00523F27" w:rsidRPr="003F20A9">
              <w:rPr>
                <w:rFonts w:ascii="Arial Narrow" w:hAnsi="Arial Narrow" w:cs="Calibri"/>
                <w:bCs/>
                <w:sz w:val="16"/>
                <w:szCs w:val="16"/>
              </w:rPr>
              <w:t>marz</w:t>
            </w:r>
            <w:proofErr w:type="spellEnd"/>
            <w:r w:rsidR="00523F27" w:rsidRPr="003F20A9">
              <w:rPr>
                <w:rFonts w:ascii="Arial Narrow" w:hAnsi="Arial Narrow" w:cs="Calibri"/>
                <w:bCs/>
                <w:sz w:val="16"/>
                <w:szCs w:val="16"/>
              </w:rPr>
              <w:t>) level carried out;</w:t>
            </w:r>
          </w:p>
          <w:p w:rsidR="00F11999" w:rsidRDefault="00E60171" w:rsidP="00F11999">
            <w:pPr>
              <w:spacing w:after="0" w:line="240" w:lineRule="auto"/>
              <w:rPr>
                <w:rFonts w:ascii="Arial Narrow" w:hAnsi="Arial Narrow" w:cs="Calibri"/>
                <w:sz w:val="16"/>
                <w:szCs w:val="16"/>
              </w:rPr>
            </w:pPr>
            <w:r>
              <w:rPr>
                <w:rFonts w:ascii="Arial Narrow" w:hAnsi="Arial Narrow" w:cs="Calibri"/>
                <w:sz w:val="16"/>
                <w:szCs w:val="16"/>
              </w:rPr>
              <w:t>6</w:t>
            </w:r>
            <w:r w:rsidR="00523F27" w:rsidRPr="003F20A9">
              <w:rPr>
                <w:rFonts w:ascii="Arial Narrow" w:hAnsi="Arial Narrow" w:cs="Calibri"/>
                <w:sz w:val="16"/>
                <w:szCs w:val="16"/>
              </w:rPr>
              <w:t>. Number of documents and regulations drafted and presented to the stakeholders.</w:t>
            </w:r>
          </w:p>
          <w:p w:rsidR="00E60171" w:rsidRDefault="00523F27" w:rsidP="00F11999">
            <w:pPr>
              <w:spacing w:after="0" w:line="240" w:lineRule="auto"/>
              <w:rPr>
                <w:rFonts w:ascii="Arial Narrow" w:hAnsi="Arial Narrow" w:cs="Calibri"/>
                <w:sz w:val="16"/>
                <w:szCs w:val="16"/>
              </w:rPr>
            </w:pPr>
            <w:r w:rsidRPr="003F20A9">
              <w:rPr>
                <w:rFonts w:ascii="Arial Narrow" w:hAnsi="Arial Narrow" w:cs="Calibri"/>
                <w:sz w:val="16"/>
                <w:szCs w:val="16"/>
              </w:rPr>
              <w:t xml:space="preserve"> </w:t>
            </w:r>
            <w:r w:rsidR="00E60171">
              <w:rPr>
                <w:rFonts w:ascii="Arial Narrow" w:hAnsi="Arial Narrow" w:cs="Calibri"/>
                <w:sz w:val="16"/>
                <w:szCs w:val="16"/>
              </w:rPr>
              <w:t>7</w:t>
            </w:r>
            <w:r w:rsidRPr="003F20A9">
              <w:rPr>
                <w:rFonts w:ascii="Arial Narrow" w:hAnsi="Arial Narrow" w:cs="Calibri"/>
                <w:sz w:val="16"/>
                <w:szCs w:val="16"/>
              </w:rPr>
              <w:t xml:space="preserve">. Earthquake Scenario for the city of </w:t>
            </w:r>
            <w:proofErr w:type="spellStart"/>
            <w:smartTag w:uri="urn:schemas-microsoft-com:office:smarttags" w:element="place">
              <w:smartTag w:uri="urn:schemas-microsoft-com:office:smarttags" w:element="City">
                <w:r w:rsidRPr="003F20A9">
                  <w:rPr>
                    <w:rFonts w:ascii="Arial Narrow" w:hAnsi="Arial Narrow" w:cs="Calibri"/>
                    <w:sz w:val="16"/>
                    <w:szCs w:val="16"/>
                  </w:rPr>
                  <w:t>Gyumri</w:t>
                </w:r>
              </w:smartTag>
            </w:smartTag>
            <w:proofErr w:type="spellEnd"/>
            <w:r w:rsidRPr="003F20A9">
              <w:rPr>
                <w:rFonts w:ascii="Arial Narrow" w:hAnsi="Arial Narrow" w:cs="Calibri"/>
                <w:sz w:val="16"/>
                <w:szCs w:val="16"/>
              </w:rPr>
              <w:t xml:space="preserve"> prepared and tested.</w:t>
            </w:r>
            <w:r w:rsidR="00E60171" w:rsidRPr="003F20A9">
              <w:rPr>
                <w:rFonts w:ascii="Arial Narrow" w:hAnsi="Arial Narrow" w:cs="Calibri"/>
                <w:sz w:val="16"/>
                <w:szCs w:val="16"/>
              </w:rPr>
              <w:t xml:space="preserve"> </w:t>
            </w:r>
          </w:p>
          <w:p w:rsidR="00523F27" w:rsidRPr="003F20A9" w:rsidRDefault="00E60171" w:rsidP="00AF5999">
            <w:pPr>
              <w:pStyle w:val="FootnoteText"/>
              <w:spacing w:line="240" w:lineRule="auto"/>
              <w:rPr>
                <w:rFonts w:ascii="Arial Narrow" w:hAnsi="Arial Narrow" w:cs="Calibri"/>
                <w:sz w:val="16"/>
                <w:szCs w:val="16"/>
              </w:rPr>
            </w:pPr>
            <w:r>
              <w:rPr>
                <w:rFonts w:ascii="Arial Narrow" w:hAnsi="Arial Narrow" w:cs="Calibri"/>
                <w:sz w:val="16"/>
                <w:szCs w:val="16"/>
              </w:rPr>
              <w:t>8</w:t>
            </w:r>
            <w:r w:rsidRPr="003F20A9">
              <w:rPr>
                <w:rFonts w:ascii="Arial Narrow" w:hAnsi="Arial Narrow" w:cs="Calibri"/>
                <w:sz w:val="16"/>
                <w:szCs w:val="16"/>
              </w:rPr>
              <w:t xml:space="preserve">. Number of guidelines, regulations, strategies for integration of DRR into existing community development </w:t>
            </w:r>
            <w:proofErr w:type="spellStart"/>
            <w:r w:rsidRPr="003F20A9">
              <w:rPr>
                <w:rFonts w:ascii="Arial Narrow" w:hAnsi="Arial Narrow" w:cs="Calibri"/>
                <w:sz w:val="16"/>
                <w:szCs w:val="16"/>
              </w:rPr>
              <w:t>programmes</w:t>
            </w:r>
            <w:proofErr w:type="spellEnd"/>
            <w:r w:rsidRPr="003F20A9">
              <w:rPr>
                <w:rFonts w:ascii="Arial Narrow" w:hAnsi="Arial Narrow" w:cs="Calibri"/>
                <w:sz w:val="16"/>
                <w:szCs w:val="16"/>
              </w:rPr>
              <w:t xml:space="preserve"> and local budgets are developed and presented to the Government.</w:t>
            </w:r>
          </w:p>
        </w:tc>
        <w:tc>
          <w:tcPr>
            <w:tcW w:w="1153" w:type="pct"/>
            <w:shd w:val="clear" w:color="auto" w:fill="auto"/>
          </w:tcPr>
          <w:p w:rsidR="00523F27" w:rsidRPr="006D7549" w:rsidRDefault="00523F27" w:rsidP="00521C15">
            <w:pPr>
              <w:spacing w:after="0"/>
              <w:rPr>
                <w:rFonts w:ascii="Arial Narrow" w:hAnsi="Arial Narrow" w:cs="Calibri"/>
                <w:b/>
                <w:i/>
                <w:sz w:val="18"/>
                <w:szCs w:val="18"/>
                <w:u w:val="single"/>
              </w:rPr>
            </w:pPr>
            <w:r w:rsidRPr="006D7549">
              <w:rPr>
                <w:rFonts w:ascii="Arial Narrow" w:hAnsi="Arial Narrow" w:cs="Calibri"/>
                <w:b/>
                <w:i/>
                <w:sz w:val="18"/>
                <w:szCs w:val="18"/>
                <w:u w:val="single"/>
              </w:rPr>
              <w:t>Activity Result 3. Integration of disaster and climate risk management into community, local, and municipal development</w:t>
            </w:r>
          </w:p>
          <w:p w:rsidR="00523F27" w:rsidRPr="006D7549" w:rsidRDefault="00523F27" w:rsidP="00521C15">
            <w:pPr>
              <w:pStyle w:val="Header"/>
              <w:spacing w:after="0"/>
              <w:rPr>
                <w:rFonts w:ascii="Arial Narrow" w:hAnsi="Arial Narrow" w:cs="Calibri"/>
                <w:bCs/>
                <w:i/>
                <w:sz w:val="18"/>
                <w:szCs w:val="18"/>
                <w:u w:val="single"/>
              </w:rPr>
            </w:pPr>
          </w:p>
          <w:p w:rsidR="00523F27" w:rsidRPr="006D7549" w:rsidRDefault="00523F27" w:rsidP="00521C15">
            <w:pPr>
              <w:pStyle w:val="Header"/>
              <w:spacing w:after="0"/>
              <w:rPr>
                <w:rFonts w:ascii="Arial Narrow" w:hAnsi="Arial Narrow" w:cs="Calibri"/>
                <w:bCs/>
                <w:i/>
                <w:sz w:val="18"/>
                <w:szCs w:val="18"/>
                <w:u w:val="single"/>
              </w:rPr>
            </w:pPr>
            <w:r w:rsidRPr="006D7549">
              <w:rPr>
                <w:rFonts w:ascii="Arial Narrow" w:hAnsi="Arial Narrow" w:cs="Calibri"/>
                <w:bCs/>
                <w:i/>
                <w:sz w:val="18"/>
                <w:szCs w:val="18"/>
                <w:u w:val="single"/>
              </w:rPr>
              <w:t xml:space="preserve">Activity 3.1: Disaster and climate risk reduction at the local and community levels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p>
          <w:p w:rsidR="00523F27" w:rsidRPr="006D7549" w:rsidRDefault="00523F27" w:rsidP="00521C15">
            <w:pPr>
              <w:pStyle w:val="Header"/>
              <w:spacing w:after="0"/>
              <w:rPr>
                <w:rFonts w:ascii="Arial Narrow" w:hAnsi="Arial Narrow" w:cs="Calibri"/>
                <w:b/>
                <w:bCs/>
                <w:sz w:val="18"/>
                <w:szCs w:val="18"/>
              </w:rPr>
            </w:pPr>
          </w:p>
          <w:p w:rsidR="00523F27" w:rsidRPr="006D7549" w:rsidRDefault="00523F27" w:rsidP="00521C15">
            <w:pPr>
              <w:pStyle w:val="Header"/>
              <w:spacing w:after="0"/>
              <w:rPr>
                <w:rFonts w:ascii="Arial Narrow" w:hAnsi="Arial Narrow" w:cs="Calibri"/>
                <w:b/>
                <w:bCs/>
                <w:sz w:val="18"/>
                <w:szCs w:val="18"/>
              </w:rPr>
            </w:pPr>
          </w:p>
          <w:p w:rsidR="00523F27" w:rsidRDefault="00523F27" w:rsidP="00521C15">
            <w:pPr>
              <w:pStyle w:val="Header"/>
              <w:spacing w:after="0"/>
              <w:rPr>
                <w:rFonts w:ascii="Arial Narrow" w:hAnsi="Arial Narrow" w:cs="Calibri"/>
                <w:b/>
                <w:bCs/>
                <w:sz w:val="18"/>
                <w:szCs w:val="18"/>
              </w:rPr>
            </w:pPr>
          </w:p>
          <w:p w:rsidR="00523F27" w:rsidRDefault="00523F27" w:rsidP="00521C15">
            <w:pPr>
              <w:pStyle w:val="Header"/>
              <w:spacing w:after="0"/>
              <w:rPr>
                <w:rFonts w:ascii="Arial Narrow" w:hAnsi="Arial Narrow" w:cs="Calibri"/>
                <w:b/>
                <w:bCs/>
                <w:sz w:val="18"/>
                <w:szCs w:val="18"/>
              </w:rPr>
            </w:pPr>
          </w:p>
          <w:p w:rsidR="00E60171" w:rsidRDefault="00E60171" w:rsidP="00521C15">
            <w:pPr>
              <w:pStyle w:val="Header"/>
              <w:spacing w:after="0"/>
              <w:rPr>
                <w:rFonts w:ascii="Arial Narrow" w:hAnsi="Arial Narrow" w:cs="Calibri"/>
                <w:b/>
                <w:bCs/>
                <w:sz w:val="18"/>
                <w:szCs w:val="18"/>
              </w:rPr>
            </w:pPr>
          </w:p>
          <w:p w:rsidR="00E60171" w:rsidRDefault="00E60171" w:rsidP="00521C15">
            <w:pPr>
              <w:pStyle w:val="Header"/>
              <w:spacing w:after="0"/>
              <w:rPr>
                <w:rFonts w:ascii="Arial Narrow" w:hAnsi="Arial Narrow" w:cs="Calibri"/>
                <w:b/>
                <w:bCs/>
                <w:sz w:val="18"/>
                <w:szCs w:val="18"/>
              </w:rPr>
            </w:pPr>
          </w:p>
          <w:p w:rsidR="00E60171" w:rsidRDefault="00E60171" w:rsidP="00521C15">
            <w:pPr>
              <w:pStyle w:val="Header"/>
              <w:spacing w:after="0"/>
              <w:rPr>
                <w:rFonts w:ascii="Arial Narrow" w:hAnsi="Arial Narrow" w:cs="Calibri"/>
                <w:b/>
                <w:bCs/>
                <w:sz w:val="18"/>
                <w:szCs w:val="18"/>
              </w:rPr>
            </w:pPr>
          </w:p>
          <w:p w:rsidR="00E60171" w:rsidRDefault="00E60171" w:rsidP="00521C15">
            <w:pPr>
              <w:pStyle w:val="Header"/>
              <w:spacing w:after="0"/>
              <w:rPr>
                <w:rFonts w:ascii="Arial Narrow" w:hAnsi="Arial Narrow" w:cs="Calibri"/>
                <w:b/>
                <w:bCs/>
                <w:sz w:val="18"/>
                <w:szCs w:val="18"/>
              </w:rPr>
            </w:pPr>
          </w:p>
          <w:p w:rsidR="00E60171" w:rsidRDefault="00E60171" w:rsidP="00521C15">
            <w:pPr>
              <w:pStyle w:val="Header"/>
              <w:spacing w:after="0"/>
              <w:rPr>
                <w:rFonts w:ascii="Arial Narrow" w:hAnsi="Arial Narrow" w:cs="Calibri"/>
                <w:b/>
                <w:bCs/>
                <w:sz w:val="18"/>
                <w:szCs w:val="18"/>
              </w:rPr>
            </w:pPr>
          </w:p>
          <w:p w:rsidR="00E60171" w:rsidRDefault="00E60171" w:rsidP="00521C15">
            <w:pPr>
              <w:pStyle w:val="Header"/>
              <w:spacing w:after="0"/>
              <w:rPr>
                <w:rFonts w:ascii="Arial Narrow" w:hAnsi="Arial Narrow" w:cs="Calibri"/>
                <w:b/>
                <w:bCs/>
                <w:sz w:val="18"/>
                <w:szCs w:val="18"/>
              </w:rPr>
            </w:pPr>
          </w:p>
          <w:p w:rsidR="00523F27" w:rsidRPr="006D7549" w:rsidRDefault="00523F27" w:rsidP="00521C15">
            <w:pPr>
              <w:pStyle w:val="Header"/>
              <w:spacing w:after="0"/>
              <w:rPr>
                <w:rFonts w:ascii="Arial Narrow" w:hAnsi="Arial Narrow" w:cs="Calibri"/>
                <w:b/>
                <w:bCs/>
                <w:sz w:val="18"/>
                <w:szCs w:val="18"/>
              </w:rPr>
            </w:pPr>
          </w:p>
          <w:p w:rsidR="00523F27" w:rsidRPr="006D7549" w:rsidRDefault="00523F27" w:rsidP="00521C15">
            <w:pPr>
              <w:pStyle w:val="Header"/>
              <w:spacing w:after="0"/>
              <w:rPr>
                <w:rFonts w:ascii="Arial Narrow" w:hAnsi="Arial Narrow" w:cs="Calibri"/>
                <w:b/>
                <w:bCs/>
                <w:sz w:val="18"/>
                <w:szCs w:val="18"/>
              </w:rPr>
            </w:pPr>
          </w:p>
          <w:p w:rsidR="00523F27" w:rsidRPr="006D7549" w:rsidRDefault="00523F27" w:rsidP="00521C15">
            <w:pPr>
              <w:pStyle w:val="Header"/>
              <w:spacing w:after="0"/>
              <w:rPr>
                <w:rFonts w:ascii="Arial Narrow" w:hAnsi="Arial Narrow" w:cs="Calibri"/>
                <w:b/>
                <w:bCs/>
                <w:sz w:val="18"/>
                <w:szCs w:val="18"/>
              </w:rPr>
            </w:pPr>
          </w:p>
          <w:p w:rsidR="00523F27" w:rsidRPr="006D7549" w:rsidRDefault="00523F27" w:rsidP="00521C15">
            <w:pPr>
              <w:pStyle w:val="Header"/>
              <w:spacing w:after="0"/>
              <w:rPr>
                <w:rFonts w:ascii="Arial Narrow" w:hAnsi="Arial Narrow" w:cs="Calibri"/>
                <w:b/>
                <w:bCs/>
                <w:sz w:val="18"/>
                <w:szCs w:val="18"/>
              </w:rPr>
            </w:pPr>
          </w:p>
          <w:p w:rsidR="00523F27" w:rsidRPr="006D7549" w:rsidRDefault="00523F27" w:rsidP="00AF5999">
            <w:pPr>
              <w:spacing w:after="0"/>
              <w:rPr>
                <w:rFonts w:ascii="Arial Narrow" w:hAnsi="Arial Narrow" w:cs="Calibri"/>
                <w:b/>
                <w:bCs/>
                <w:sz w:val="18"/>
                <w:szCs w:val="18"/>
              </w:rPr>
            </w:pPr>
            <w:r w:rsidRPr="006D7549">
              <w:rPr>
                <w:rFonts w:ascii="Arial Narrow" w:hAnsi="Arial Narrow" w:cs="Calibri"/>
                <w:bCs/>
                <w:i/>
                <w:sz w:val="18"/>
                <w:szCs w:val="18"/>
                <w:u w:val="single"/>
              </w:rPr>
              <w:t xml:space="preserve">Activity Action3.2:  Urban Risk Management </w:t>
            </w:r>
          </w:p>
        </w:tc>
        <w:tc>
          <w:tcPr>
            <w:tcW w:w="97"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96"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93"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199" w:type="pct"/>
            <w:gridSpan w:val="2"/>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272" w:type="pct"/>
            <w:shd w:val="clear" w:color="auto" w:fill="auto"/>
          </w:tcPr>
          <w:p w:rsidR="00523F27" w:rsidRPr="006D7549" w:rsidRDefault="00523F27" w:rsidP="00521C15">
            <w:pPr>
              <w:spacing w:after="0"/>
              <w:rPr>
                <w:rFonts w:ascii="Arial Narrow" w:hAnsi="Arial Narrow" w:cs="Calibri"/>
                <w:sz w:val="18"/>
                <w:szCs w:val="18"/>
              </w:rPr>
            </w:pPr>
            <w:proofErr w:type="spellStart"/>
            <w:r w:rsidRPr="006D7549">
              <w:rPr>
                <w:rFonts w:ascii="Arial Narrow" w:hAnsi="Arial Narrow" w:cs="Calibri"/>
                <w:sz w:val="18"/>
                <w:szCs w:val="18"/>
              </w:rPr>
              <w:t>MoES</w:t>
            </w:r>
            <w:proofErr w:type="spellEnd"/>
          </w:p>
        </w:tc>
        <w:tc>
          <w:tcPr>
            <w:tcW w:w="286" w:type="pct"/>
            <w:shd w:val="clear" w:color="auto" w:fill="auto"/>
          </w:tcPr>
          <w:p w:rsidR="00523F27" w:rsidRDefault="00F11999" w:rsidP="00521C15">
            <w:pPr>
              <w:spacing w:after="0"/>
              <w:rPr>
                <w:rFonts w:ascii="Arial Narrow" w:hAnsi="Arial Narrow" w:cs="Calibri"/>
                <w:sz w:val="18"/>
                <w:szCs w:val="18"/>
              </w:rPr>
            </w:pPr>
            <w:r>
              <w:rPr>
                <w:rFonts w:ascii="Arial Narrow" w:hAnsi="Arial Narrow" w:cs="Calibri"/>
                <w:sz w:val="18"/>
                <w:szCs w:val="18"/>
              </w:rPr>
              <w:t>TRAC 1.1.3</w:t>
            </w: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Default="00F11999" w:rsidP="00521C15">
            <w:pPr>
              <w:spacing w:after="0"/>
              <w:rPr>
                <w:rFonts w:ascii="Arial Narrow" w:hAnsi="Arial Narrow" w:cs="Calibri"/>
                <w:sz w:val="18"/>
                <w:szCs w:val="18"/>
              </w:rPr>
            </w:pPr>
          </w:p>
          <w:p w:rsidR="00F11999" w:rsidRPr="006D7549" w:rsidRDefault="00F11999" w:rsidP="00E15A4A">
            <w:pPr>
              <w:spacing w:after="0"/>
              <w:rPr>
                <w:rFonts w:ascii="Arial Narrow" w:hAnsi="Arial Narrow" w:cs="Calibri"/>
                <w:sz w:val="18"/>
                <w:szCs w:val="18"/>
              </w:rPr>
            </w:pPr>
            <w:r>
              <w:rPr>
                <w:rFonts w:ascii="Arial Narrow" w:hAnsi="Arial Narrow" w:cs="Calibri"/>
                <w:sz w:val="18"/>
                <w:szCs w:val="18"/>
              </w:rPr>
              <w:t>TRAC 1.1.3</w:t>
            </w:r>
          </w:p>
        </w:tc>
        <w:tc>
          <w:tcPr>
            <w:tcW w:w="992"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71300 Local Consultants (trainers)</w:t>
            </w: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a)</w:t>
            </w:r>
            <w:r w:rsidR="00AF5999">
              <w:rPr>
                <w:rFonts w:ascii="Arial Narrow" w:hAnsi="Arial Narrow" w:cs="Calibri"/>
                <w:sz w:val="18"/>
                <w:szCs w:val="18"/>
              </w:rPr>
              <w:t xml:space="preserve">10 </w:t>
            </w:r>
            <w:r w:rsidRPr="006D7549">
              <w:rPr>
                <w:rFonts w:ascii="Arial Narrow" w:hAnsi="Arial Narrow" w:cs="Calibri"/>
                <w:sz w:val="18"/>
                <w:szCs w:val="18"/>
              </w:rPr>
              <w:t>trainings</w:t>
            </w:r>
            <w:r w:rsidR="001C4F66">
              <w:rPr>
                <w:rFonts w:ascii="Arial Narrow" w:hAnsi="Arial Narrow" w:cs="Calibri"/>
                <w:sz w:val="18"/>
                <w:szCs w:val="18"/>
              </w:rPr>
              <w:t xml:space="preserve"> </w:t>
            </w:r>
            <w:r w:rsidRPr="006D7549">
              <w:rPr>
                <w:rFonts w:ascii="Arial Narrow" w:hAnsi="Arial Narrow" w:cs="Calibri"/>
                <w:sz w:val="18"/>
                <w:szCs w:val="18"/>
              </w:rPr>
              <w:t>x</w:t>
            </w:r>
            <w:r w:rsidR="001C4F66">
              <w:rPr>
                <w:rFonts w:ascii="Arial Narrow" w:hAnsi="Arial Narrow" w:cs="Calibri"/>
                <w:sz w:val="18"/>
                <w:szCs w:val="18"/>
              </w:rPr>
              <w:t xml:space="preserve"> </w:t>
            </w:r>
            <w:r w:rsidRPr="006D7549">
              <w:rPr>
                <w:rFonts w:ascii="Arial Narrow" w:hAnsi="Arial Narrow" w:cs="Calibri"/>
                <w:sz w:val="18"/>
                <w:szCs w:val="18"/>
              </w:rPr>
              <w:t>3</w:t>
            </w:r>
            <w:r w:rsidR="001C4F66">
              <w:rPr>
                <w:rFonts w:ascii="Arial Narrow" w:hAnsi="Arial Narrow" w:cs="Calibri"/>
                <w:sz w:val="18"/>
                <w:szCs w:val="18"/>
              </w:rPr>
              <w:t xml:space="preserve"> </w:t>
            </w:r>
            <w:r w:rsidRPr="006D7549">
              <w:rPr>
                <w:rFonts w:ascii="Arial Narrow" w:hAnsi="Arial Narrow" w:cs="Calibri"/>
                <w:sz w:val="18"/>
                <w:szCs w:val="18"/>
              </w:rPr>
              <w:t>days each</w:t>
            </w:r>
            <w:r w:rsidR="001C4F66">
              <w:rPr>
                <w:rFonts w:ascii="Arial Narrow" w:hAnsi="Arial Narrow" w:cs="Calibri"/>
                <w:sz w:val="18"/>
                <w:szCs w:val="18"/>
              </w:rPr>
              <w:t xml:space="preserve"> </w:t>
            </w:r>
            <w:r w:rsidRPr="006D7549">
              <w:rPr>
                <w:rFonts w:ascii="Arial Narrow" w:hAnsi="Arial Narrow" w:cs="Calibri"/>
                <w:sz w:val="18"/>
                <w:szCs w:val="18"/>
              </w:rPr>
              <w:t>x</w:t>
            </w:r>
            <w:r w:rsidR="001C4F66">
              <w:rPr>
                <w:rFonts w:ascii="Arial Narrow" w:hAnsi="Arial Narrow" w:cs="Calibri"/>
                <w:sz w:val="18"/>
                <w:szCs w:val="18"/>
              </w:rPr>
              <w:t xml:space="preserve"> </w:t>
            </w:r>
            <w:r w:rsidRPr="006D7549">
              <w:rPr>
                <w:rFonts w:ascii="Arial Narrow" w:hAnsi="Arial Narrow" w:cs="Calibri"/>
                <w:sz w:val="18"/>
                <w:szCs w:val="18"/>
              </w:rPr>
              <w:t>4</w:t>
            </w:r>
            <w:r w:rsidR="001C4F66">
              <w:rPr>
                <w:rFonts w:ascii="Arial Narrow" w:hAnsi="Arial Narrow" w:cs="Calibri"/>
                <w:sz w:val="18"/>
                <w:szCs w:val="18"/>
              </w:rPr>
              <w:t xml:space="preserve"> </w:t>
            </w:r>
            <w:r w:rsidRPr="006D7549">
              <w:rPr>
                <w:rFonts w:ascii="Arial Narrow" w:hAnsi="Arial Narrow" w:cs="Calibri"/>
                <w:sz w:val="18"/>
                <w:szCs w:val="18"/>
              </w:rPr>
              <w:t>trainers</w:t>
            </w: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b)10 trainings</w:t>
            </w:r>
            <w:r w:rsidR="001C4F66">
              <w:rPr>
                <w:rFonts w:ascii="Arial Narrow" w:hAnsi="Arial Narrow" w:cs="Calibri"/>
                <w:sz w:val="18"/>
                <w:szCs w:val="18"/>
              </w:rPr>
              <w:t xml:space="preserve"> </w:t>
            </w:r>
            <w:r w:rsidRPr="006D7549">
              <w:rPr>
                <w:rFonts w:ascii="Arial Narrow" w:hAnsi="Arial Narrow" w:cs="Calibri"/>
                <w:sz w:val="18"/>
                <w:szCs w:val="18"/>
              </w:rPr>
              <w:t>x</w:t>
            </w:r>
            <w:r w:rsidR="001C4F66">
              <w:rPr>
                <w:rFonts w:ascii="Arial Narrow" w:hAnsi="Arial Narrow" w:cs="Calibri"/>
                <w:sz w:val="18"/>
                <w:szCs w:val="18"/>
              </w:rPr>
              <w:t xml:space="preserve"> </w:t>
            </w:r>
            <w:r w:rsidRPr="006D7549">
              <w:rPr>
                <w:rFonts w:ascii="Arial Narrow" w:hAnsi="Arial Narrow" w:cs="Calibri"/>
                <w:sz w:val="18"/>
                <w:szCs w:val="18"/>
              </w:rPr>
              <w:t>2</w:t>
            </w:r>
            <w:r w:rsidR="001C4F66">
              <w:rPr>
                <w:rFonts w:ascii="Arial Narrow" w:hAnsi="Arial Narrow" w:cs="Calibri"/>
                <w:sz w:val="18"/>
                <w:szCs w:val="18"/>
              </w:rPr>
              <w:t xml:space="preserve"> </w:t>
            </w:r>
            <w:r w:rsidRPr="006D7549">
              <w:rPr>
                <w:rFonts w:ascii="Arial Narrow" w:hAnsi="Arial Narrow" w:cs="Calibri"/>
                <w:sz w:val="18"/>
                <w:szCs w:val="18"/>
              </w:rPr>
              <w:t>days each</w:t>
            </w:r>
            <w:r w:rsidR="001C4F66">
              <w:rPr>
                <w:rFonts w:ascii="Arial Narrow" w:hAnsi="Arial Narrow" w:cs="Calibri"/>
                <w:sz w:val="18"/>
                <w:szCs w:val="18"/>
              </w:rPr>
              <w:t xml:space="preserve"> </w:t>
            </w:r>
            <w:r w:rsidRPr="006D7549">
              <w:rPr>
                <w:rFonts w:ascii="Arial Narrow" w:hAnsi="Arial Narrow" w:cs="Calibri"/>
                <w:sz w:val="18"/>
                <w:szCs w:val="18"/>
              </w:rPr>
              <w:t>x</w:t>
            </w:r>
            <w:r w:rsidR="001C4F66">
              <w:rPr>
                <w:rFonts w:ascii="Arial Narrow" w:hAnsi="Arial Narrow" w:cs="Calibri"/>
                <w:sz w:val="18"/>
                <w:szCs w:val="18"/>
              </w:rPr>
              <w:t xml:space="preserve"> </w:t>
            </w:r>
            <w:r w:rsidRPr="006D7549">
              <w:rPr>
                <w:rFonts w:ascii="Arial Narrow" w:hAnsi="Arial Narrow" w:cs="Calibri"/>
                <w:sz w:val="18"/>
                <w:szCs w:val="18"/>
              </w:rPr>
              <w:t>2</w:t>
            </w:r>
            <w:r w:rsidR="001C4F66">
              <w:rPr>
                <w:rFonts w:ascii="Arial Narrow" w:hAnsi="Arial Narrow" w:cs="Calibri"/>
                <w:sz w:val="18"/>
                <w:szCs w:val="18"/>
              </w:rPr>
              <w:t xml:space="preserve"> </w:t>
            </w:r>
            <w:r w:rsidRPr="006D7549">
              <w:rPr>
                <w:rFonts w:ascii="Arial Narrow" w:hAnsi="Arial Narrow" w:cs="Calibri"/>
                <w:sz w:val="18"/>
                <w:szCs w:val="18"/>
              </w:rPr>
              <w:t>trainers</w:t>
            </w:r>
          </w:p>
          <w:p w:rsidR="00E60171" w:rsidRDefault="00E60171"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71600 Travel </w:t>
            </w:r>
          </w:p>
          <w:p w:rsidR="00523F27" w:rsidRPr="006D7549" w:rsidRDefault="001C4F66" w:rsidP="00523F27">
            <w:pPr>
              <w:pStyle w:val="ListParagraph"/>
              <w:numPr>
                <w:ilvl w:val="0"/>
                <w:numId w:val="2"/>
              </w:numPr>
              <w:rPr>
                <w:rFonts w:ascii="Arial Narrow" w:hAnsi="Arial Narrow" w:cs="Calibri"/>
                <w:sz w:val="18"/>
                <w:szCs w:val="18"/>
              </w:rPr>
            </w:pPr>
            <w:r>
              <w:rPr>
                <w:rFonts w:ascii="Arial Narrow" w:hAnsi="Arial Narrow" w:cs="Calibri"/>
                <w:sz w:val="18"/>
                <w:szCs w:val="18"/>
              </w:rPr>
              <w:t>150</w:t>
            </w:r>
            <w:r w:rsidR="00523F27" w:rsidRPr="006D7549">
              <w:rPr>
                <w:rFonts w:ascii="Arial Narrow" w:hAnsi="Arial Narrow" w:cs="Calibri"/>
                <w:sz w:val="18"/>
                <w:szCs w:val="18"/>
              </w:rPr>
              <w:t xml:space="preserve"> participants x 3days,</w:t>
            </w:r>
          </w:p>
          <w:p w:rsidR="00523F27" w:rsidRPr="006D7549" w:rsidRDefault="00523F27" w:rsidP="00523F27">
            <w:pPr>
              <w:pStyle w:val="ListParagraph"/>
              <w:numPr>
                <w:ilvl w:val="0"/>
                <w:numId w:val="2"/>
              </w:numPr>
              <w:rPr>
                <w:rFonts w:ascii="Arial Narrow" w:hAnsi="Arial Narrow" w:cs="Calibri"/>
                <w:sz w:val="18"/>
                <w:szCs w:val="18"/>
              </w:rPr>
            </w:pPr>
            <w:r w:rsidRPr="006D7549">
              <w:rPr>
                <w:rFonts w:ascii="Arial Narrow" w:hAnsi="Arial Narrow" w:cs="Calibri"/>
                <w:sz w:val="18"/>
                <w:szCs w:val="18"/>
              </w:rPr>
              <w:t>150 participants x 2 days)</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72500  Supplies</w:t>
            </w: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72700 Hospitality services</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73100 Rental and Maintenance – Premises </w:t>
            </w:r>
          </w:p>
          <w:p w:rsidR="00523F27"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74200 Audio Visual/ Printing Production costs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74500 Miscellaneous expenses</w:t>
            </w:r>
          </w:p>
          <w:p w:rsidR="00523F27" w:rsidRPr="006D7549" w:rsidRDefault="00523F27" w:rsidP="00521C15">
            <w:pPr>
              <w:tabs>
                <w:tab w:val="left" w:pos="432"/>
              </w:tabs>
              <w:spacing w:after="0"/>
              <w:ind w:left="113" w:hanging="221"/>
              <w:rPr>
                <w:rFonts w:ascii="Arial Narrow" w:hAnsi="Arial Narrow" w:cs="Calibri"/>
                <w:b/>
                <w:i/>
                <w:sz w:val="18"/>
                <w:szCs w:val="18"/>
              </w:rPr>
            </w:pPr>
            <w:r>
              <w:rPr>
                <w:rFonts w:ascii="Arial Narrow" w:hAnsi="Arial Narrow" w:cs="Arial"/>
                <w:sz w:val="18"/>
                <w:szCs w:val="18"/>
              </w:rPr>
              <w:t xml:space="preserve">   </w:t>
            </w:r>
          </w:p>
          <w:p w:rsidR="00523F27" w:rsidRDefault="00E15A4A" w:rsidP="00521C15">
            <w:pPr>
              <w:spacing w:after="0"/>
              <w:rPr>
                <w:rFonts w:ascii="Arial Narrow" w:hAnsi="Arial Narrow" w:cs="Calibri"/>
                <w:b/>
                <w:i/>
                <w:sz w:val="18"/>
                <w:szCs w:val="18"/>
              </w:rPr>
            </w:pPr>
            <w:r w:rsidRPr="006D7549">
              <w:rPr>
                <w:rFonts w:ascii="Arial Narrow" w:hAnsi="Arial Narrow" w:cs="Calibri"/>
                <w:b/>
                <w:i/>
                <w:sz w:val="18"/>
                <w:szCs w:val="18"/>
              </w:rPr>
              <w:t>Sub-tota</w:t>
            </w:r>
            <w:r>
              <w:rPr>
                <w:rFonts w:ascii="Arial Narrow" w:hAnsi="Arial Narrow" w:cs="Calibri"/>
                <w:b/>
                <w:i/>
                <w:sz w:val="18"/>
                <w:szCs w:val="18"/>
              </w:rPr>
              <w:t>l:</w:t>
            </w:r>
            <w:r w:rsidRPr="006D7549">
              <w:rPr>
                <w:rFonts w:ascii="Arial Narrow" w:hAnsi="Arial Narrow" w:cs="Calibri"/>
                <w:b/>
                <w:i/>
                <w:sz w:val="18"/>
                <w:szCs w:val="18"/>
              </w:rPr>
              <w:t xml:space="preserve">  </w:t>
            </w:r>
            <w:r w:rsidRPr="00E15A4A">
              <w:rPr>
                <w:rFonts w:ascii="Arial Narrow" w:hAnsi="Arial Narrow" w:cs="Calibri"/>
                <w:b/>
                <w:sz w:val="18"/>
                <w:szCs w:val="18"/>
              </w:rPr>
              <w:t>TRAC 1.1.3</w:t>
            </w:r>
          </w:p>
          <w:p w:rsidR="00F11999" w:rsidRDefault="00F11999" w:rsidP="00521C15">
            <w:pPr>
              <w:spacing w:after="0"/>
              <w:rPr>
                <w:rFonts w:ascii="Arial Narrow" w:hAnsi="Arial Narrow" w:cs="Calibri"/>
                <w:b/>
                <w:i/>
                <w:sz w:val="18"/>
                <w:szCs w:val="18"/>
              </w:rPr>
            </w:pPr>
          </w:p>
          <w:p w:rsidR="00347B84" w:rsidRDefault="00523F27" w:rsidP="00521C15">
            <w:pPr>
              <w:spacing w:after="0"/>
              <w:rPr>
                <w:rFonts w:ascii="Arial Narrow" w:hAnsi="Arial Narrow" w:cs="Calibri"/>
                <w:b/>
                <w:i/>
                <w:sz w:val="18"/>
                <w:szCs w:val="18"/>
              </w:rPr>
            </w:pPr>
            <w:r w:rsidRPr="006D7549">
              <w:rPr>
                <w:rFonts w:ascii="Arial Narrow" w:hAnsi="Arial Narrow" w:cs="Calibri"/>
                <w:b/>
                <w:i/>
                <w:sz w:val="18"/>
                <w:szCs w:val="18"/>
              </w:rPr>
              <w:t xml:space="preserve"> </w:t>
            </w: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71300 Local Consultants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73100 Rental and Maintenance – Premises </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74200 Audio Visual/ Printing Production costs</w:t>
            </w: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74500 Miscellaneous expenses</w:t>
            </w:r>
          </w:p>
          <w:p w:rsidR="00523F27" w:rsidRPr="006D7549" w:rsidRDefault="00523F27" w:rsidP="00521C15">
            <w:pPr>
              <w:spacing w:after="0"/>
              <w:rPr>
                <w:rFonts w:ascii="Arial Narrow" w:hAnsi="Arial Narrow" w:cs="Calibri"/>
                <w:b/>
                <w:i/>
                <w:sz w:val="18"/>
                <w:szCs w:val="18"/>
              </w:rPr>
            </w:pPr>
          </w:p>
          <w:p w:rsidR="00E15A4A" w:rsidRPr="006D7549" w:rsidRDefault="00E15A4A" w:rsidP="00E15A4A">
            <w:pPr>
              <w:tabs>
                <w:tab w:val="left" w:pos="432"/>
              </w:tabs>
              <w:spacing w:after="0"/>
              <w:ind w:left="113" w:hanging="221"/>
              <w:rPr>
                <w:rFonts w:ascii="Arial Narrow" w:hAnsi="Arial Narrow" w:cs="Calibri"/>
                <w:b/>
                <w:i/>
                <w:sz w:val="18"/>
                <w:szCs w:val="18"/>
              </w:rPr>
            </w:pPr>
          </w:p>
          <w:p w:rsidR="00523F27" w:rsidRPr="006D7549" w:rsidRDefault="00E15A4A" w:rsidP="00521C15">
            <w:pPr>
              <w:spacing w:after="0"/>
              <w:rPr>
                <w:rFonts w:ascii="Arial Narrow" w:hAnsi="Arial Narrow" w:cs="Calibri"/>
                <w:sz w:val="18"/>
                <w:szCs w:val="18"/>
              </w:rPr>
            </w:pPr>
            <w:r w:rsidRPr="006D7549">
              <w:rPr>
                <w:rFonts w:ascii="Arial Narrow" w:hAnsi="Arial Narrow" w:cs="Calibri"/>
                <w:b/>
                <w:i/>
                <w:sz w:val="18"/>
                <w:szCs w:val="18"/>
              </w:rPr>
              <w:t>Sub-tota</w:t>
            </w:r>
            <w:r>
              <w:rPr>
                <w:rFonts w:ascii="Arial Narrow" w:hAnsi="Arial Narrow" w:cs="Calibri"/>
                <w:b/>
                <w:i/>
                <w:sz w:val="18"/>
                <w:szCs w:val="18"/>
              </w:rPr>
              <w:t>l:</w:t>
            </w:r>
            <w:r w:rsidRPr="006D7549">
              <w:rPr>
                <w:rFonts w:ascii="Arial Narrow" w:hAnsi="Arial Narrow" w:cs="Calibri"/>
                <w:b/>
                <w:i/>
                <w:sz w:val="18"/>
                <w:szCs w:val="18"/>
              </w:rPr>
              <w:t xml:space="preserve">  </w:t>
            </w:r>
            <w:r w:rsidRPr="00E15A4A">
              <w:rPr>
                <w:rFonts w:ascii="Arial Narrow" w:hAnsi="Arial Narrow" w:cs="Calibri"/>
                <w:b/>
                <w:sz w:val="18"/>
                <w:szCs w:val="18"/>
              </w:rPr>
              <w:t>TRAC 1.1.3</w:t>
            </w:r>
            <w:r w:rsidR="00523F27" w:rsidRPr="006D7549" w:rsidDel="00B30C17">
              <w:rPr>
                <w:rFonts w:ascii="Arial Narrow" w:hAnsi="Arial Narrow" w:cs="Calibri"/>
                <w:sz w:val="18"/>
                <w:szCs w:val="18"/>
              </w:rPr>
              <w:t xml:space="preserve"> </w:t>
            </w:r>
          </w:p>
        </w:tc>
        <w:tc>
          <w:tcPr>
            <w:tcW w:w="550" w:type="pct"/>
            <w:gridSpan w:val="2"/>
            <w:shd w:val="clear" w:color="auto" w:fill="auto"/>
          </w:tcPr>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$1</w:t>
            </w:r>
            <w:r w:rsidR="001C4F66">
              <w:rPr>
                <w:rFonts w:ascii="Arial Narrow" w:hAnsi="Arial Narrow" w:cs="Calibri"/>
                <w:sz w:val="18"/>
                <w:szCs w:val="18"/>
              </w:rPr>
              <w:t>4</w:t>
            </w:r>
            <w:r w:rsidRPr="006D7549">
              <w:rPr>
                <w:rFonts w:ascii="Arial Narrow" w:hAnsi="Arial Narrow" w:cs="Calibri"/>
                <w:sz w:val="18"/>
                <w:szCs w:val="18"/>
              </w:rPr>
              <w:t>,</w:t>
            </w:r>
            <w:r w:rsidR="00AF5999">
              <w:rPr>
                <w:rFonts w:ascii="Arial Narrow" w:hAnsi="Arial Narrow" w:cs="Calibri"/>
                <w:sz w:val="18"/>
                <w:szCs w:val="18"/>
              </w:rPr>
              <w:t>5</w:t>
            </w:r>
            <w:r w:rsidRPr="006D7549">
              <w:rPr>
                <w:rFonts w:ascii="Arial Narrow" w:hAnsi="Arial Narrow" w:cs="Calibri"/>
                <w:sz w:val="18"/>
                <w:szCs w:val="18"/>
              </w:rPr>
              <w:t>00</w:t>
            </w:r>
          </w:p>
          <w:p w:rsidR="00523F27" w:rsidRDefault="00523F27" w:rsidP="00521C15">
            <w:pPr>
              <w:spacing w:after="0"/>
              <w:jc w:val="center"/>
              <w:rPr>
                <w:rFonts w:ascii="Arial Narrow" w:hAnsi="Arial Narrow" w:cs="Calibri"/>
                <w:sz w:val="18"/>
                <w:szCs w:val="18"/>
              </w:rPr>
            </w:pPr>
          </w:p>
          <w:p w:rsidR="00523F27" w:rsidRDefault="00523F27" w:rsidP="00521C15">
            <w:pPr>
              <w:spacing w:after="0"/>
              <w:jc w:val="center"/>
              <w:rPr>
                <w:rFonts w:ascii="Arial Narrow" w:hAnsi="Arial Narrow" w:cs="Calibri"/>
                <w:sz w:val="18"/>
                <w:szCs w:val="18"/>
              </w:rPr>
            </w:pPr>
          </w:p>
          <w:p w:rsidR="00523F27"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1C4F66">
              <w:rPr>
                <w:rFonts w:ascii="Arial Narrow" w:hAnsi="Arial Narrow" w:cs="Calibri"/>
                <w:sz w:val="18"/>
                <w:szCs w:val="18"/>
              </w:rPr>
              <w:t>4</w:t>
            </w:r>
            <w:r w:rsidRPr="006D7549">
              <w:rPr>
                <w:rFonts w:ascii="Arial Narrow" w:hAnsi="Arial Narrow" w:cs="Calibri"/>
                <w:sz w:val="18"/>
                <w:szCs w:val="18"/>
              </w:rPr>
              <w:t>,</w:t>
            </w:r>
            <w:r w:rsidR="001C4F66">
              <w:rPr>
                <w:rFonts w:ascii="Arial Narrow" w:hAnsi="Arial Narrow" w:cs="Calibri"/>
                <w:sz w:val="18"/>
                <w:szCs w:val="18"/>
              </w:rPr>
              <w:t>0</w:t>
            </w:r>
            <w:r w:rsidRPr="006D7549">
              <w:rPr>
                <w:rFonts w:ascii="Arial Narrow" w:hAnsi="Arial Narrow" w:cs="Calibri"/>
                <w:sz w:val="18"/>
                <w:szCs w:val="18"/>
              </w:rPr>
              <w:t>00</w:t>
            </w:r>
          </w:p>
          <w:p w:rsidR="00523F27" w:rsidRDefault="00523F27" w:rsidP="00521C15">
            <w:pPr>
              <w:spacing w:after="0"/>
              <w:jc w:val="center"/>
              <w:rPr>
                <w:rFonts w:ascii="Arial Narrow" w:hAnsi="Arial Narrow" w:cs="Calibri"/>
                <w:sz w:val="18"/>
                <w:szCs w:val="18"/>
              </w:rPr>
            </w:pPr>
          </w:p>
          <w:p w:rsidR="00523F27" w:rsidRDefault="00523F27" w:rsidP="00521C15">
            <w:pPr>
              <w:spacing w:after="0"/>
              <w:jc w:val="center"/>
              <w:rPr>
                <w:rFonts w:ascii="Arial Narrow" w:hAnsi="Arial Narrow" w:cs="Calibri"/>
                <w:sz w:val="18"/>
                <w:szCs w:val="18"/>
              </w:rPr>
            </w:pPr>
          </w:p>
          <w:p w:rsidR="00E60171" w:rsidRPr="006D7549" w:rsidRDefault="00E60171"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AF5999">
              <w:rPr>
                <w:rFonts w:ascii="Arial Narrow" w:hAnsi="Arial Narrow" w:cs="Calibri"/>
                <w:sz w:val="18"/>
                <w:szCs w:val="18"/>
              </w:rPr>
              <w:t>1</w:t>
            </w:r>
            <w:r w:rsidRPr="006D7549">
              <w:rPr>
                <w:rFonts w:ascii="Arial Narrow" w:hAnsi="Arial Narrow" w:cs="Calibri"/>
                <w:sz w:val="18"/>
                <w:szCs w:val="18"/>
              </w:rPr>
              <w:t>,</w:t>
            </w:r>
            <w:r w:rsidR="001C4F66">
              <w:rPr>
                <w:rFonts w:ascii="Arial Narrow" w:hAnsi="Arial Narrow" w:cs="Calibri"/>
                <w:sz w:val="18"/>
                <w:szCs w:val="18"/>
              </w:rPr>
              <w:t>5</w:t>
            </w:r>
            <w:r w:rsidRPr="006D7549">
              <w:rPr>
                <w:rFonts w:ascii="Arial Narrow" w:hAnsi="Arial Narrow" w:cs="Calibri"/>
                <w:sz w:val="18"/>
                <w:szCs w:val="18"/>
              </w:rPr>
              <w:t>00</w:t>
            </w: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$1</w:t>
            </w:r>
            <w:r w:rsidR="001C4F66">
              <w:rPr>
                <w:rFonts w:ascii="Arial Narrow" w:hAnsi="Arial Narrow" w:cs="Calibri"/>
                <w:sz w:val="18"/>
                <w:szCs w:val="18"/>
              </w:rPr>
              <w:t>2</w:t>
            </w:r>
            <w:r w:rsidRPr="006D7549">
              <w:rPr>
                <w:rFonts w:ascii="Arial Narrow" w:hAnsi="Arial Narrow" w:cs="Calibri"/>
                <w:sz w:val="18"/>
                <w:szCs w:val="18"/>
              </w:rPr>
              <w:t>,500</w:t>
            </w:r>
          </w:p>
          <w:p w:rsidR="00523F27" w:rsidRPr="006D7549" w:rsidRDefault="00523F27" w:rsidP="00521C15">
            <w:pPr>
              <w:spacing w:after="0"/>
              <w:jc w:val="center"/>
              <w:rPr>
                <w:rFonts w:ascii="Arial Narrow" w:hAnsi="Arial Narrow" w:cs="Calibri"/>
                <w:b/>
                <w: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1C4F66">
              <w:rPr>
                <w:rFonts w:ascii="Arial Narrow" w:hAnsi="Arial Narrow" w:cs="Calibri"/>
                <w:sz w:val="18"/>
                <w:szCs w:val="18"/>
              </w:rPr>
              <w:t>2</w:t>
            </w:r>
            <w:r w:rsidRPr="006D7549">
              <w:rPr>
                <w:rFonts w:ascii="Arial Narrow" w:hAnsi="Arial Narrow" w:cs="Calibri"/>
                <w:sz w:val="18"/>
                <w:szCs w:val="18"/>
              </w:rPr>
              <w:t>,500</w:t>
            </w:r>
          </w:p>
          <w:p w:rsidR="00523F27" w:rsidRPr="006D7549" w:rsidRDefault="00523F27" w:rsidP="00521C15">
            <w:pPr>
              <w:spacing w:after="0"/>
              <w:jc w:val="center"/>
              <w:rPr>
                <w:rFonts w:ascii="Arial Narrow" w:hAnsi="Arial Narrow" w:cs="Calibri"/>
                <w:b/>
                <w:i/>
                <w:sz w:val="18"/>
                <w:szCs w:val="18"/>
              </w:rPr>
            </w:pPr>
          </w:p>
          <w:p w:rsidR="00523F27" w:rsidRPr="006D7549" w:rsidRDefault="00523F27" w:rsidP="00521C15">
            <w:pPr>
              <w:spacing w:after="0"/>
              <w:jc w:val="center"/>
              <w:rPr>
                <w:rFonts w:ascii="Arial Narrow" w:hAnsi="Arial Narrow" w:cs="Calibri"/>
                <w:b/>
                <w: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1C4F66">
              <w:rPr>
                <w:rFonts w:ascii="Arial Narrow" w:hAnsi="Arial Narrow" w:cs="Calibri"/>
                <w:sz w:val="18"/>
                <w:szCs w:val="18"/>
              </w:rPr>
              <w:t>2</w:t>
            </w:r>
            <w:r w:rsidRPr="006D7549">
              <w:rPr>
                <w:rFonts w:ascii="Arial Narrow" w:hAnsi="Arial Narrow" w:cs="Calibri"/>
                <w:sz w:val="18"/>
                <w:szCs w:val="18"/>
              </w:rPr>
              <w:t>,500</w:t>
            </w:r>
          </w:p>
          <w:p w:rsidR="00523F27" w:rsidRDefault="00523F27" w:rsidP="00521C15">
            <w:pPr>
              <w:spacing w:after="0"/>
              <w:jc w:val="center"/>
              <w:rPr>
                <w:rFonts w:ascii="Arial Narrow" w:hAnsi="Arial Narrow" w:cs="Calibri"/>
                <w:b/>
                <w:i/>
                <w:sz w:val="18"/>
                <w:szCs w:val="18"/>
              </w:rPr>
            </w:pPr>
          </w:p>
          <w:p w:rsidR="00523F27" w:rsidRPr="006D7549" w:rsidRDefault="00523F27" w:rsidP="00521C15">
            <w:pPr>
              <w:spacing w:after="0"/>
              <w:jc w:val="center"/>
              <w:rPr>
                <w:rFonts w:ascii="Arial Narrow" w:hAnsi="Arial Narrow" w:cs="Calibri"/>
                <w:b/>
                <w: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E60171">
              <w:rPr>
                <w:rFonts w:ascii="Arial Narrow" w:hAnsi="Arial Narrow" w:cs="Calibri"/>
                <w:sz w:val="18"/>
                <w:szCs w:val="18"/>
              </w:rPr>
              <w:t>1</w:t>
            </w:r>
            <w:r>
              <w:rPr>
                <w:rFonts w:ascii="Arial Narrow" w:hAnsi="Arial Narrow" w:cs="Calibri"/>
                <w:sz w:val="18"/>
                <w:szCs w:val="18"/>
              </w:rPr>
              <w:t>,</w:t>
            </w:r>
            <w:r w:rsidR="00E60171">
              <w:rPr>
                <w:rFonts w:ascii="Arial Narrow" w:hAnsi="Arial Narrow" w:cs="Calibri"/>
                <w:sz w:val="18"/>
                <w:szCs w:val="18"/>
              </w:rPr>
              <w:t>5</w:t>
            </w:r>
            <w:r>
              <w:rPr>
                <w:rFonts w:ascii="Arial Narrow" w:hAnsi="Arial Narrow" w:cs="Calibri"/>
                <w:sz w:val="18"/>
                <w:szCs w:val="18"/>
              </w:rPr>
              <w:t>00</w:t>
            </w:r>
          </w:p>
          <w:p w:rsidR="00523F27" w:rsidRPr="006D7549" w:rsidRDefault="00523F27" w:rsidP="00521C15">
            <w:pPr>
              <w:spacing w:after="0"/>
              <w:jc w:val="center"/>
              <w:rPr>
                <w:rFonts w:ascii="Arial Narrow" w:hAnsi="Arial Narrow" w:cs="Calibri"/>
                <w:b/>
                <w:i/>
                <w:sz w:val="18"/>
                <w:szCs w:val="18"/>
              </w:rPr>
            </w:pPr>
          </w:p>
          <w:p w:rsidR="00523F27" w:rsidRPr="006D7549" w:rsidRDefault="00523F27" w:rsidP="00521C15">
            <w:pPr>
              <w:spacing w:after="0"/>
              <w:jc w:val="center"/>
              <w:rPr>
                <w:rFonts w:ascii="Arial Narrow" w:hAnsi="Arial Narrow" w:cs="Calibri"/>
                <w:b/>
                <w:i/>
                <w:sz w:val="18"/>
                <w:szCs w:val="18"/>
              </w:rPr>
            </w:pPr>
            <w:r w:rsidRPr="006D7549">
              <w:rPr>
                <w:rFonts w:ascii="Arial Narrow" w:hAnsi="Arial Narrow" w:cs="Calibri"/>
                <w:b/>
                <w:i/>
                <w:sz w:val="18"/>
                <w:szCs w:val="18"/>
              </w:rPr>
              <w:t>$</w:t>
            </w:r>
            <w:r w:rsidR="001C4F66">
              <w:rPr>
                <w:rFonts w:ascii="Arial Narrow" w:hAnsi="Arial Narrow" w:cs="Calibri"/>
                <w:b/>
                <w:i/>
                <w:sz w:val="18"/>
                <w:szCs w:val="18"/>
              </w:rPr>
              <w:t>39</w:t>
            </w:r>
            <w:r>
              <w:rPr>
                <w:rFonts w:ascii="Arial Narrow" w:hAnsi="Arial Narrow" w:cs="Calibri"/>
                <w:b/>
                <w:i/>
                <w:sz w:val="18"/>
                <w:szCs w:val="18"/>
              </w:rPr>
              <w:t>,</w:t>
            </w:r>
            <w:r w:rsidR="001C4F66">
              <w:rPr>
                <w:rFonts w:ascii="Arial Narrow" w:hAnsi="Arial Narrow" w:cs="Calibri"/>
                <w:b/>
                <w:i/>
                <w:sz w:val="18"/>
                <w:szCs w:val="18"/>
              </w:rPr>
              <w:t>0</w:t>
            </w:r>
            <w:r>
              <w:rPr>
                <w:rFonts w:ascii="Arial Narrow" w:hAnsi="Arial Narrow" w:cs="Calibri"/>
                <w:b/>
                <w:i/>
                <w:sz w:val="18"/>
                <w:szCs w:val="18"/>
              </w:rPr>
              <w:t>00</w:t>
            </w:r>
          </w:p>
          <w:p w:rsidR="00523F27" w:rsidRDefault="00523F27" w:rsidP="00521C15">
            <w:pPr>
              <w:spacing w:after="0"/>
              <w:jc w:val="center"/>
              <w:rPr>
                <w:rFonts w:ascii="Arial Narrow" w:hAnsi="Arial Narrow" w:cs="Calibri"/>
                <w:sz w:val="18"/>
                <w:szCs w:val="18"/>
              </w:rPr>
            </w:pPr>
          </w:p>
          <w:p w:rsidR="00347B84" w:rsidRDefault="00347B84"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F11999">
              <w:rPr>
                <w:rFonts w:ascii="Arial Narrow" w:hAnsi="Arial Narrow" w:cs="Calibri"/>
                <w:sz w:val="18"/>
                <w:szCs w:val="18"/>
              </w:rPr>
              <w:t>3</w:t>
            </w:r>
            <w:r w:rsidRPr="006D7549">
              <w:rPr>
                <w:rFonts w:ascii="Arial Narrow" w:hAnsi="Arial Narrow" w:cs="Calibri"/>
                <w:sz w:val="18"/>
                <w:szCs w:val="18"/>
              </w:rPr>
              <w:t>,000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Pr>
                <w:rFonts w:ascii="Arial Narrow" w:hAnsi="Arial Narrow" w:cs="Calibri"/>
                <w:sz w:val="18"/>
                <w:szCs w:val="18"/>
              </w:rPr>
              <w:t>$</w:t>
            </w:r>
            <w:r w:rsidR="00F11999">
              <w:rPr>
                <w:rFonts w:ascii="Arial Narrow" w:hAnsi="Arial Narrow" w:cs="Calibri"/>
                <w:sz w:val="18"/>
                <w:szCs w:val="18"/>
              </w:rPr>
              <w:t>2</w:t>
            </w:r>
            <w:r w:rsidRPr="006D7549">
              <w:rPr>
                <w:rFonts w:ascii="Arial Narrow" w:hAnsi="Arial Narrow" w:cs="Calibri"/>
                <w:sz w:val="18"/>
                <w:szCs w:val="18"/>
              </w:rPr>
              <w:t>,</w:t>
            </w:r>
            <w:r w:rsidR="00F11999">
              <w:rPr>
                <w:rFonts w:ascii="Arial Narrow" w:hAnsi="Arial Narrow" w:cs="Calibri"/>
                <w:sz w:val="18"/>
                <w:szCs w:val="18"/>
              </w:rPr>
              <w:t>5</w:t>
            </w:r>
            <w:r w:rsidRPr="006D7549">
              <w:rPr>
                <w:rFonts w:ascii="Arial Narrow" w:hAnsi="Arial Narrow" w:cs="Calibri"/>
                <w:sz w:val="18"/>
                <w:szCs w:val="18"/>
              </w:rPr>
              <w:t>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F11999">
              <w:rPr>
                <w:rFonts w:ascii="Arial Narrow" w:hAnsi="Arial Narrow" w:cs="Calibri"/>
                <w:sz w:val="18"/>
                <w:szCs w:val="18"/>
              </w:rPr>
              <w:t>1</w:t>
            </w:r>
            <w:r w:rsidRPr="006D7549">
              <w:rPr>
                <w:rFonts w:ascii="Arial Narrow" w:hAnsi="Arial Narrow" w:cs="Calibri"/>
                <w:sz w:val="18"/>
                <w:szCs w:val="18"/>
              </w:rPr>
              <w:t>,500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Pr>
                <w:rFonts w:ascii="Arial Narrow" w:hAnsi="Arial Narrow" w:cs="Calibri"/>
                <w:sz w:val="18"/>
                <w:szCs w:val="18"/>
              </w:rPr>
              <w:t>$</w:t>
            </w:r>
            <w:r w:rsidR="00F11999">
              <w:rPr>
                <w:rFonts w:ascii="Arial Narrow" w:hAnsi="Arial Narrow" w:cs="Calibri"/>
                <w:sz w:val="18"/>
                <w:szCs w:val="18"/>
              </w:rPr>
              <w:t>1</w:t>
            </w:r>
            <w:r>
              <w:rPr>
                <w:rFonts w:ascii="Arial Narrow" w:hAnsi="Arial Narrow" w:cs="Calibri"/>
                <w:sz w:val="18"/>
                <w:szCs w:val="18"/>
              </w:rPr>
              <w:t>,</w:t>
            </w:r>
            <w:r w:rsidR="00F11999">
              <w:rPr>
                <w:rFonts w:ascii="Arial Narrow" w:hAnsi="Arial Narrow" w:cs="Calibri"/>
                <w:sz w:val="18"/>
                <w:szCs w:val="18"/>
              </w:rPr>
              <w:t>0</w:t>
            </w:r>
            <w:r>
              <w:rPr>
                <w:rFonts w:ascii="Arial Narrow" w:hAnsi="Arial Narrow" w:cs="Calibri"/>
                <w:sz w:val="18"/>
                <w:szCs w:val="18"/>
              </w:rPr>
              <w:t>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347B84">
            <w:pPr>
              <w:spacing w:after="0"/>
              <w:jc w:val="center"/>
              <w:rPr>
                <w:rFonts w:ascii="Arial Narrow" w:hAnsi="Arial Narrow" w:cs="Calibri"/>
                <w:sz w:val="18"/>
                <w:szCs w:val="18"/>
              </w:rPr>
            </w:pPr>
            <w:r w:rsidRPr="006D7549">
              <w:rPr>
                <w:rFonts w:ascii="Arial Narrow" w:hAnsi="Arial Narrow" w:cs="Calibri"/>
                <w:b/>
                <w:i/>
                <w:sz w:val="18"/>
                <w:szCs w:val="18"/>
              </w:rPr>
              <w:t>$</w:t>
            </w:r>
            <w:r w:rsidR="00347B84">
              <w:rPr>
                <w:rFonts w:ascii="Arial Narrow" w:hAnsi="Arial Narrow" w:cs="Calibri"/>
                <w:b/>
                <w:i/>
                <w:sz w:val="18"/>
                <w:szCs w:val="18"/>
              </w:rPr>
              <w:t>8</w:t>
            </w:r>
            <w:r>
              <w:rPr>
                <w:rFonts w:ascii="Arial Narrow" w:hAnsi="Arial Narrow" w:cs="Calibri"/>
                <w:b/>
                <w:i/>
                <w:sz w:val="18"/>
                <w:szCs w:val="18"/>
              </w:rPr>
              <w:t>,000</w:t>
            </w:r>
          </w:p>
        </w:tc>
      </w:tr>
      <w:tr w:rsidR="008D62D6" w:rsidRPr="006D7549" w:rsidTr="00E60171">
        <w:trPr>
          <w:tblCellSpacing w:w="7" w:type="dxa"/>
          <w:jc w:val="center"/>
        </w:trPr>
        <w:tc>
          <w:tcPr>
            <w:tcW w:w="1213" w:type="pct"/>
            <w:shd w:val="clear" w:color="auto" w:fill="E0E0E0"/>
          </w:tcPr>
          <w:p w:rsidR="00523F27" w:rsidRPr="00521C15" w:rsidRDefault="00523F27" w:rsidP="00521C15">
            <w:pPr>
              <w:spacing w:after="0"/>
              <w:rPr>
                <w:rFonts w:ascii="Arial Narrow" w:hAnsi="Arial Narrow" w:cs="Calibri"/>
                <w:b/>
              </w:rPr>
            </w:pPr>
            <w:r w:rsidRPr="00521C15">
              <w:rPr>
                <w:rFonts w:ascii="Arial Narrow" w:hAnsi="Arial Narrow" w:cs="Calibri"/>
                <w:b/>
              </w:rPr>
              <w:t>Sub-total for Activity result 3</w:t>
            </w:r>
          </w:p>
        </w:tc>
        <w:tc>
          <w:tcPr>
            <w:tcW w:w="1153" w:type="pct"/>
            <w:shd w:val="clear" w:color="auto" w:fill="E0E0E0"/>
          </w:tcPr>
          <w:p w:rsidR="00523F27" w:rsidRPr="00521C15" w:rsidRDefault="00523F27" w:rsidP="00521C15">
            <w:pPr>
              <w:spacing w:after="0"/>
              <w:rPr>
                <w:rFonts w:ascii="Arial Narrow" w:hAnsi="Arial Narrow" w:cs="Calibri"/>
                <w:b/>
                <w:i/>
                <w:u w:val="single"/>
              </w:rPr>
            </w:pPr>
          </w:p>
        </w:tc>
        <w:tc>
          <w:tcPr>
            <w:tcW w:w="97" w:type="pct"/>
            <w:shd w:val="clear" w:color="auto" w:fill="E0E0E0"/>
          </w:tcPr>
          <w:p w:rsidR="00523F27" w:rsidRPr="00521C15" w:rsidRDefault="00523F27" w:rsidP="00521C15">
            <w:pPr>
              <w:spacing w:after="0"/>
              <w:rPr>
                <w:rFonts w:ascii="Arial Narrow" w:hAnsi="Arial Narrow" w:cs="Calibri"/>
              </w:rPr>
            </w:pPr>
          </w:p>
        </w:tc>
        <w:tc>
          <w:tcPr>
            <w:tcW w:w="96" w:type="pct"/>
            <w:shd w:val="clear" w:color="auto" w:fill="E0E0E0"/>
          </w:tcPr>
          <w:p w:rsidR="00523F27" w:rsidRPr="00521C15" w:rsidRDefault="00523F27" w:rsidP="00521C15">
            <w:pPr>
              <w:spacing w:after="0"/>
              <w:rPr>
                <w:rFonts w:ascii="Arial Narrow" w:hAnsi="Arial Narrow" w:cs="Calibri"/>
              </w:rPr>
            </w:pPr>
          </w:p>
        </w:tc>
        <w:tc>
          <w:tcPr>
            <w:tcW w:w="93" w:type="pct"/>
            <w:shd w:val="clear" w:color="auto" w:fill="E0E0E0"/>
          </w:tcPr>
          <w:p w:rsidR="00523F27" w:rsidRPr="00521C15" w:rsidRDefault="00523F27" w:rsidP="00521C15">
            <w:pPr>
              <w:spacing w:after="0"/>
              <w:rPr>
                <w:rFonts w:ascii="Arial Narrow" w:hAnsi="Arial Narrow" w:cs="Calibri"/>
              </w:rPr>
            </w:pPr>
          </w:p>
        </w:tc>
        <w:tc>
          <w:tcPr>
            <w:tcW w:w="199" w:type="pct"/>
            <w:gridSpan w:val="2"/>
            <w:shd w:val="clear" w:color="auto" w:fill="E0E0E0"/>
          </w:tcPr>
          <w:p w:rsidR="00523F27" w:rsidRPr="00521C15" w:rsidRDefault="00523F27" w:rsidP="00521C15">
            <w:pPr>
              <w:spacing w:after="0"/>
              <w:rPr>
                <w:rFonts w:ascii="Arial Narrow" w:hAnsi="Arial Narrow" w:cs="Calibri"/>
              </w:rPr>
            </w:pPr>
          </w:p>
        </w:tc>
        <w:tc>
          <w:tcPr>
            <w:tcW w:w="272" w:type="pct"/>
            <w:shd w:val="clear" w:color="auto" w:fill="E0E0E0"/>
          </w:tcPr>
          <w:p w:rsidR="00523F27" w:rsidRPr="00521C15" w:rsidRDefault="00523F27" w:rsidP="00521C15">
            <w:pPr>
              <w:spacing w:after="0"/>
              <w:rPr>
                <w:rFonts w:ascii="Arial Narrow" w:hAnsi="Arial Narrow" w:cs="Calibri"/>
              </w:rPr>
            </w:pPr>
          </w:p>
        </w:tc>
        <w:tc>
          <w:tcPr>
            <w:tcW w:w="286" w:type="pct"/>
            <w:shd w:val="clear" w:color="auto" w:fill="E0E0E0"/>
          </w:tcPr>
          <w:p w:rsidR="00523F27" w:rsidRPr="00521C15" w:rsidRDefault="00523F27" w:rsidP="00521C15">
            <w:pPr>
              <w:spacing w:after="0"/>
              <w:rPr>
                <w:rFonts w:ascii="Arial Narrow" w:hAnsi="Arial Narrow" w:cs="Calibri"/>
              </w:rPr>
            </w:pPr>
          </w:p>
        </w:tc>
        <w:tc>
          <w:tcPr>
            <w:tcW w:w="992" w:type="pct"/>
            <w:shd w:val="clear" w:color="auto" w:fill="E0E0E0"/>
          </w:tcPr>
          <w:p w:rsidR="00523F27" w:rsidRPr="00521C15" w:rsidRDefault="00523F27" w:rsidP="00521C15">
            <w:pPr>
              <w:spacing w:after="0"/>
              <w:rPr>
                <w:rFonts w:ascii="Arial Narrow" w:hAnsi="Arial Narrow" w:cs="Calibri"/>
              </w:rPr>
            </w:pPr>
          </w:p>
        </w:tc>
        <w:tc>
          <w:tcPr>
            <w:tcW w:w="550" w:type="pct"/>
            <w:gridSpan w:val="2"/>
            <w:shd w:val="clear" w:color="auto" w:fill="E0E0E0"/>
          </w:tcPr>
          <w:p w:rsidR="00523F27" w:rsidRPr="00521C15" w:rsidRDefault="00523F27" w:rsidP="00347B84">
            <w:pPr>
              <w:spacing w:after="0"/>
              <w:jc w:val="center"/>
              <w:rPr>
                <w:rFonts w:ascii="Arial Narrow" w:hAnsi="Arial Narrow" w:cs="Calibri"/>
              </w:rPr>
            </w:pPr>
            <w:r w:rsidRPr="00521C15">
              <w:rPr>
                <w:rFonts w:ascii="Arial Narrow" w:hAnsi="Arial Narrow" w:cs="Calibri"/>
                <w:b/>
                <w:i/>
              </w:rPr>
              <w:t>$</w:t>
            </w:r>
            <w:r w:rsidR="00E15A4A" w:rsidRPr="00521C15">
              <w:rPr>
                <w:rFonts w:ascii="Arial Narrow" w:hAnsi="Arial Narrow" w:cs="Calibri"/>
                <w:b/>
                <w:i/>
              </w:rPr>
              <w:t>4</w:t>
            </w:r>
            <w:r w:rsidR="00347B84">
              <w:rPr>
                <w:rFonts w:ascii="Arial Narrow" w:hAnsi="Arial Narrow" w:cs="Calibri"/>
                <w:b/>
                <w:i/>
              </w:rPr>
              <w:t>7</w:t>
            </w:r>
            <w:r w:rsidR="00E15A4A" w:rsidRPr="00521C15">
              <w:rPr>
                <w:rFonts w:ascii="Arial Narrow" w:hAnsi="Arial Narrow" w:cs="Calibri"/>
                <w:b/>
                <w:i/>
              </w:rPr>
              <w:t>,000</w:t>
            </w:r>
          </w:p>
        </w:tc>
      </w:tr>
      <w:tr w:rsidR="00A95301" w:rsidRPr="006D7549" w:rsidTr="00E60171">
        <w:trPr>
          <w:tblCellSpacing w:w="7" w:type="dxa"/>
          <w:jc w:val="center"/>
        </w:trPr>
        <w:tc>
          <w:tcPr>
            <w:tcW w:w="1213" w:type="pct"/>
            <w:shd w:val="clear" w:color="auto" w:fill="auto"/>
          </w:tcPr>
          <w:p w:rsidR="00523F27" w:rsidRPr="003F20A9" w:rsidRDefault="00523F27" w:rsidP="00521C15">
            <w:pPr>
              <w:spacing w:after="0"/>
              <w:rPr>
                <w:rFonts w:ascii="Arial Narrow" w:hAnsi="Arial Narrow" w:cs="Calibri"/>
                <w:sz w:val="16"/>
                <w:szCs w:val="16"/>
              </w:rPr>
            </w:pPr>
          </w:p>
        </w:tc>
        <w:tc>
          <w:tcPr>
            <w:tcW w:w="1153" w:type="pct"/>
            <w:shd w:val="clear" w:color="auto" w:fill="auto"/>
          </w:tcPr>
          <w:p w:rsidR="00523F27" w:rsidRPr="006D7549" w:rsidRDefault="00523F27" w:rsidP="00521C15">
            <w:pPr>
              <w:pStyle w:val="Header"/>
              <w:spacing w:after="0"/>
              <w:rPr>
                <w:rFonts w:ascii="Arial Narrow" w:hAnsi="Arial Narrow" w:cs="Calibri"/>
                <w:b/>
                <w:bCs/>
                <w:sz w:val="18"/>
                <w:szCs w:val="18"/>
              </w:rPr>
            </w:pPr>
            <w:r w:rsidRPr="006D7549">
              <w:rPr>
                <w:rFonts w:ascii="Arial Narrow" w:hAnsi="Arial Narrow" w:cs="Calibri"/>
                <w:b/>
                <w:bCs/>
                <w:sz w:val="18"/>
                <w:szCs w:val="18"/>
              </w:rPr>
              <w:t xml:space="preserve">Activity result 4: Project Management/Implementation  </w:t>
            </w:r>
          </w:p>
        </w:tc>
        <w:tc>
          <w:tcPr>
            <w:tcW w:w="97"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96"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93" w:type="pct"/>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199" w:type="pct"/>
            <w:gridSpan w:val="2"/>
            <w:shd w:val="clear" w:color="auto" w:fill="auto"/>
          </w:tcPr>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x</w:t>
            </w:r>
          </w:p>
        </w:tc>
        <w:tc>
          <w:tcPr>
            <w:tcW w:w="272" w:type="pct"/>
            <w:shd w:val="clear" w:color="auto" w:fill="auto"/>
          </w:tcPr>
          <w:p w:rsidR="00523F27" w:rsidRPr="006D7549" w:rsidRDefault="00523F27" w:rsidP="00521C15">
            <w:pPr>
              <w:spacing w:after="0"/>
              <w:rPr>
                <w:rFonts w:ascii="Arial Narrow" w:hAnsi="Arial Narrow" w:cs="Calibri"/>
                <w:sz w:val="18"/>
                <w:szCs w:val="18"/>
              </w:rPr>
            </w:pPr>
          </w:p>
        </w:tc>
        <w:tc>
          <w:tcPr>
            <w:tcW w:w="286" w:type="pct"/>
            <w:shd w:val="clear" w:color="auto" w:fill="auto"/>
          </w:tcPr>
          <w:p w:rsidR="00523F27" w:rsidRPr="006D7549" w:rsidRDefault="008D62D6" w:rsidP="00521C15">
            <w:pPr>
              <w:spacing w:after="0"/>
              <w:rPr>
                <w:rFonts w:ascii="Arial Narrow" w:hAnsi="Arial Narrow" w:cs="Calibri"/>
                <w:sz w:val="18"/>
                <w:szCs w:val="18"/>
              </w:rPr>
            </w:pPr>
            <w:r>
              <w:rPr>
                <w:rFonts w:ascii="Arial Narrow" w:hAnsi="Arial Narrow" w:cs="Calibri"/>
                <w:sz w:val="18"/>
                <w:szCs w:val="18"/>
              </w:rPr>
              <w:t>TRAC 1.1.3</w:t>
            </w:r>
          </w:p>
        </w:tc>
        <w:tc>
          <w:tcPr>
            <w:tcW w:w="992" w:type="pct"/>
            <w:shd w:val="clear" w:color="auto" w:fill="auto"/>
          </w:tcPr>
          <w:p w:rsidR="00CE1DE5" w:rsidRDefault="00CE1DE5"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71100 </w:t>
            </w:r>
            <w:r w:rsidR="008D62D6">
              <w:rPr>
                <w:rFonts w:ascii="Arial Narrow" w:hAnsi="Arial Narrow" w:cs="Calibri"/>
                <w:sz w:val="18"/>
                <w:szCs w:val="18"/>
              </w:rPr>
              <w:t xml:space="preserve">ALD employee cost </w:t>
            </w:r>
          </w:p>
          <w:p w:rsidR="003069EA" w:rsidRDefault="003069EA"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71400 Contractual services – Individuals + M&amp;E</w:t>
            </w:r>
          </w:p>
          <w:p w:rsidR="00CE1DE5" w:rsidRDefault="00CE1DE5"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71600 Travel (project staff field, M&amp;E trips)</w:t>
            </w:r>
          </w:p>
          <w:p w:rsidR="00523F27" w:rsidRPr="006D7549" w:rsidRDefault="00347B84" w:rsidP="00521C15">
            <w:pPr>
              <w:spacing w:after="0"/>
              <w:rPr>
                <w:rFonts w:ascii="Arial Narrow" w:hAnsi="Arial Narrow" w:cs="Calibri"/>
                <w:sz w:val="18"/>
                <w:szCs w:val="18"/>
              </w:rPr>
            </w:pPr>
            <w:r w:rsidRPr="006D7549">
              <w:rPr>
                <w:rFonts w:ascii="Arial Narrow" w:hAnsi="Arial Narrow" w:cs="Calibri"/>
                <w:sz w:val="18"/>
                <w:szCs w:val="18"/>
              </w:rPr>
              <w:t>72100 Contractual Services - Companies</w:t>
            </w:r>
          </w:p>
          <w:p w:rsidR="00347B84" w:rsidRDefault="00347B84"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72400 Communications and Audio Visual Equipment (land/mobile phone, internet)</w:t>
            </w:r>
          </w:p>
          <w:p w:rsidR="003069EA" w:rsidRDefault="003069EA" w:rsidP="003069EA">
            <w:pPr>
              <w:spacing w:after="0"/>
              <w:rPr>
                <w:rFonts w:ascii="Arial Narrow" w:hAnsi="Arial Narrow" w:cs="Calibri"/>
                <w:sz w:val="18"/>
                <w:szCs w:val="18"/>
              </w:rPr>
            </w:pPr>
          </w:p>
          <w:p w:rsidR="003069EA" w:rsidRPr="006D7549" w:rsidRDefault="003069EA" w:rsidP="003069EA">
            <w:pPr>
              <w:spacing w:after="0"/>
              <w:rPr>
                <w:rFonts w:ascii="Arial Narrow" w:hAnsi="Arial Narrow" w:cs="Calibri"/>
                <w:sz w:val="18"/>
                <w:szCs w:val="18"/>
              </w:rPr>
            </w:pPr>
            <w:r w:rsidRPr="006D7549">
              <w:rPr>
                <w:rFonts w:ascii="Arial Narrow" w:hAnsi="Arial Narrow" w:cs="Calibri"/>
                <w:sz w:val="18"/>
                <w:szCs w:val="18"/>
              </w:rPr>
              <w:t>72500  Supplies</w:t>
            </w:r>
          </w:p>
          <w:p w:rsidR="003069EA" w:rsidRDefault="003069EA"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73400Rental and Maintenance  of other equipment (fuel, vehicle and office equipment maintenance) </w:t>
            </w:r>
          </w:p>
          <w:p w:rsidR="003069EA" w:rsidRDefault="003069EA"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p>
          <w:p w:rsidR="00523F27" w:rsidRPr="006D7549" w:rsidRDefault="00523F27" w:rsidP="00521C15">
            <w:pPr>
              <w:spacing w:after="0"/>
              <w:rPr>
                <w:rFonts w:ascii="Arial Narrow" w:hAnsi="Arial Narrow" w:cs="Calibri"/>
                <w:sz w:val="18"/>
                <w:szCs w:val="18"/>
              </w:rPr>
            </w:pPr>
            <w:r w:rsidRPr="006D7549">
              <w:rPr>
                <w:rFonts w:ascii="Arial Narrow" w:hAnsi="Arial Narrow" w:cs="Calibri"/>
                <w:sz w:val="18"/>
                <w:szCs w:val="18"/>
              </w:rPr>
              <w:t xml:space="preserve">74500 Miscellaneous Operating expenses </w:t>
            </w:r>
            <w:r w:rsidR="003069EA">
              <w:rPr>
                <w:rFonts w:ascii="Arial Narrow" w:hAnsi="Arial Narrow" w:cs="Calibri"/>
                <w:sz w:val="18"/>
                <w:szCs w:val="18"/>
              </w:rPr>
              <w:t>(incl.ISS)</w:t>
            </w:r>
          </w:p>
          <w:p w:rsidR="00523F27" w:rsidRPr="00043DBE" w:rsidRDefault="00523F27" w:rsidP="00521C15">
            <w:pPr>
              <w:tabs>
                <w:tab w:val="left" w:pos="432"/>
              </w:tabs>
              <w:spacing w:after="0"/>
              <w:ind w:left="113" w:hanging="221"/>
              <w:rPr>
                <w:rFonts w:ascii="Arial Narrow" w:hAnsi="Arial Narrow" w:cs="Arial"/>
                <w:sz w:val="18"/>
                <w:szCs w:val="18"/>
              </w:rPr>
            </w:pPr>
            <w:r>
              <w:rPr>
                <w:rFonts w:ascii="Arial Narrow" w:hAnsi="Arial Narrow" w:cs="Arial"/>
                <w:sz w:val="18"/>
                <w:szCs w:val="18"/>
              </w:rPr>
              <w:t xml:space="preserve">  </w:t>
            </w:r>
          </w:p>
          <w:p w:rsidR="00523F27" w:rsidRPr="006D7549" w:rsidRDefault="00E15A4A" w:rsidP="00521C15">
            <w:pPr>
              <w:spacing w:after="0"/>
              <w:rPr>
                <w:rFonts w:ascii="Arial Narrow" w:hAnsi="Arial Narrow" w:cs="Calibri"/>
                <w:sz w:val="18"/>
                <w:szCs w:val="18"/>
              </w:rPr>
            </w:pPr>
            <w:r w:rsidRPr="006D7549">
              <w:rPr>
                <w:rFonts w:ascii="Arial Narrow" w:hAnsi="Arial Narrow" w:cs="Calibri"/>
                <w:b/>
                <w:i/>
                <w:sz w:val="18"/>
                <w:szCs w:val="18"/>
              </w:rPr>
              <w:t>Sub-tota</w:t>
            </w:r>
            <w:r>
              <w:rPr>
                <w:rFonts w:ascii="Arial Narrow" w:hAnsi="Arial Narrow" w:cs="Calibri"/>
                <w:b/>
                <w:i/>
                <w:sz w:val="18"/>
                <w:szCs w:val="18"/>
              </w:rPr>
              <w:t>l:</w:t>
            </w:r>
            <w:r w:rsidRPr="006D7549">
              <w:rPr>
                <w:rFonts w:ascii="Arial Narrow" w:hAnsi="Arial Narrow" w:cs="Calibri"/>
                <w:b/>
                <w:i/>
                <w:sz w:val="18"/>
                <w:szCs w:val="18"/>
              </w:rPr>
              <w:t xml:space="preserve">  </w:t>
            </w:r>
            <w:r w:rsidRPr="00E15A4A">
              <w:rPr>
                <w:rFonts w:ascii="Arial Narrow" w:hAnsi="Arial Narrow" w:cs="Calibri"/>
                <w:b/>
                <w:sz w:val="18"/>
                <w:szCs w:val="18"/>
              </w:rPr>
              <w:t>TRAC 1.1.3</w:t>
            </w:r>
          </w:p>
        </w:tc>
        <w:tc>
          <w:tcPr>
            <w:tcW w:w="550" w:type="pct"/>
            <w:gridSpan w:val="2"/>
            <w:shd w:val="clear" w:color="auto" w:fill="auto"/>
          </w:tcPr>
          <w:p w:rsidR="00CE1DE5" w:rsidRDefault="00CE1DE5"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Pr>
                <w:rFonts w:ascii="Arial Narrow" w:hAnsi="Arial Narrow" w:cs="Calibri"/>
                <w:sz w:val="18"/>
                <w:szCs w:val="18"/>
              </w:rPr>
              <w:t>10</w:t>
            </w:r>
            <w:r w:rsidR="003069EA">
              <w:rPr>
                <w:rFonts w:ascii="Arial Narrow" w:hAnsi="Arial Narrow" w:cs="Calibri"/>
                <w:sz w:val="18"/>
                <w:szCs w:val="18"/>
              </w:rPr>
              <w:t>8</w:t>
            </w:r>
            <w:r w:rsidRPr="006D7549">
              <w:rPr>
                <w:rFonts w:ascii="Arial Narrow" w:hAnsi="Arial Narrow" w:cs="Calibri"/>
                <w:sz w:val="18"/>
                <w:szCs w:val="18"/>
              </w:rPr>
              <w:t>,000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3069EA">
              <w:rPr>
                <w:rFonts w:ascii="Arial Narrow" w:hAnsi="Arial Narrow" w:cs="Calibri"/>
                <w:sz w:val="18"/>
                <w:szCs w:val="18"/>
              </w:rPr>
              <w:t>26</w:t>
            </w:r>
            <w:r w:rsidRPr="006D7549">
              <w:rPr>
                <w:rFonts w:ascii="Arial Narrow" w:hAnsi="Arial Narrow" w:cs="Calibri"/>
                <w:sz w:val="18"/>
                <w:szCs w:val="18"/>
              </w:rPr>
              <w:t>,</w:t>
            </w:r>
            <w:r>
              <w:rPr>
                <w:rFonts w:ascii="Arial Narrow" w:hAnsi="Arial Narrow" w:cs="Calibri"/>
                <w:sz w:val="18"/>
                <w:szCs w:val="18"/>
              </w:rPr>
              <w:t>0</w:t>
            </w:r>
            <w:r w:rsidRPr="006D7549">
              <w:rPr>
                <w:rFonts w:ascii="Arial Narrow" w:hAnsi="Arial Narrow" w:cs="Calibri"/>
                <w:sz w:val="18"/>
                <w:szCs w:val="18"/>
              </w:rPr>
              <w:t>00</w:t>
            </w:r>
          </w:p>
          <w:p w:rsidR="00523F27" w:rsidRPr="006D7549" w:rsidRDefault="00523F27" w:rsidP="00521C15">
            <w:pPr>
              <w:spacing w:after="0"/>
              <w:jc w:val="center"/>
              <w:rPr>
                <w:rFonts w:ascii="Arial Narrow" w:hAnsi="Arial Narrow" w:cs="Calibri"/>
                <w:sz w:val="18"/>
                <w:szCs w:val="18"/>
              </w:rPr>
            </w:pPr>
          </w:p>
          <w:p w:rsidR="00523F27"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$2,500</w:t>
            </w:r>
          </w:p>
          <w:p w:rsidR="00523F27" w:rsidRPr="006D7549" w:rsidRDefault="00523F27" w:rsidP="00521C15">
            <w:pPr>
              <w:spacing w:after="0"/>
              <w:jc w:val="center"/>
              <w:rPr>
                <w:rFonts w:ascii="Arial Narrow" w:hAnsi="Arial Narrow" w:cs="Calibri"/>
                <w:sz w:val="18"/>
                <w:szCs w:val="18"/>
              </w:rPr>
            </w:pPr>
          </w:p>
          <w:p w:rsidR="00523F27" w:rsidRPr="006D7549" w:rsidRDefault="00347B84" w:rsidP="00521C15">
            <w:pPr>
              <w:spacing w:after="0"/>
              <w:jc w:val="center"/>
              <w:rPr>
                <w:rFonts w:ascii="Arial Narrow" w:hAnsi="Arial Narrow" w:cs="Calibri"/>
                <w:sz w:val="18"/>
                <w:szCs w:val="18"/>
              </w:rPr>
            </w:pPr>
            <w:r w:rsidRPr="006D7549">
              <w:rPr>
                <w:rFonts w:ascii="Arial Narrow" w:hAnsi="Arial Narrow" w:cs="Calibri"/>
                <w:sz w:val="18"/>
                <w:szCs w:val="18"/>
              </w:rPr>
              <w:t>$</w:t>
            </w:r>
            <w:r>
              <w:rPr>
                <w:rFonts w:ascii="Arial Narrow" w:hAnsi="Arial Narrow" w:cs="Calibri"/>
                <w:sz w:val="18"/>
                <w:szCs w:val="18"/>
              </w:rPr>
              <w:t>4</w:t>
            </w:r>
            <w:r w:rsidRPr="006D7549">
              <w:rPr>
                <w:rFonts w:ascii="Arial Narrow" w:hAnsi="Arial Narrow" w:cs="Calibri"/>
                <w:sz w:val="18"/>
                <w:szCs w:val="18"/>
              </w:rPr>
              <w:t>,</w:t>
            </w:r>
            <w:r>
              <w:rPr>
                <w:rFonts w:ascii="Arial Narrow" w:hAnsi="Arial Narrow" w:cs="Calibri"/>
                <w:sz w:val="18"/>
                <w:szCs w:val="18"/>
              </w:rPr>
              <w:t>5</w:t>
            </w:r>
            <w:r w:rsidRPr="006D7549">
              <w:rPr>
                <w:rFonts w:ascii="Arial Narrow" w:hAnsi="Arial Narrow" w:cs="Calibri"/>
                <w:sz w:val="18"/>
                <w:szCs w:val="18"/>
              </w:rPr>
              <w:t>00</w:t>
            </w:r>
          </w:p>
          <w:p w:rsidR="00347B84" w:rsidRDefault="00347B84"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$2,</w:t>
            </w:r>
            <w:r w:rsidR="00347B84">
              <w:rPr>
                <w:rFonts w:ascii="Arial Narrow" w:hAnsi="Arial Narrow" w:cs="Calibri"/>
                <w:sz w:val="18"/>
                <w:szCs w:val="18"/>
              </w:rPr>
              <w:t>0</w:t>
            </w:r>
            <w:r w:rsidRPr="006D7549">
              <w:rPr>
                <w:rFonts w:ascii="Arial Narrow" w:hAnsi="Arial Narrow" w:cs="Calibri"/>
                <w:sz w:val="18"/>
                <w:szCs w:val="18"/>
              </w:rPr>
              <w:t>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p>
          <w:p w:rsidR="003069EA" w:rsidRPr="006D7549" w:rsidRDefault="003069EA" w:rsidP="003069EA">
            <w:pPr>
              <w:spacing w:after="0"/>
              <w:jc w:val="center"/>
              <w:rPr>
                <w:rFonts w:ascii="Arial Narrow" w:hAnsi="Arial Narrow" w:cs="Calibri"/>
                <w:sz w:val="18"/>
                <w:szCs w:val="18"/>
              </w:rPr>
            </w:pPr>
            <w:r w:rsidRPr="006D7549">
              <w:rPr>
                <w:rFonts w:ascii="Arial Narrow" w:hAnsi="Arial Narrow" w:cs="Calibri"/>
                <w:sz w:val="18"/>
                <w:szCs w:val="18"/>
              </w:rPr>
              <w:t>$500</w:t>
            </w:r>
          </w:p>
          <w:p w:rsidR="003069EA" w:rsidRDefault="003069EA"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sidR="003069EA">
              <w:rPr>
                <w:rFonts w:ascii="Arial Narrow" w:hAnsi="Arial Narrow" w:cs="Calibri"/>
                <w:sz w:val="18"/>
                <w:szCs w:val="18"/>
              </w:rPr>
              <w:t>2</w:t>
            </w:r>
            <w:r w:rsidRPr="006D7549">
              <w:rPr>
                <w:rFonts w:ascii="Arial Narrow" w:hAnsi="Arial Narrow" w:cs="Calibri"/>
                <w:sz w:val="18"/>
                <w:szCs w:val="18"/>
              </w:rPr>
              <w:t>,500</w:t>
            </w: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sz w:val="18"/>
                <w:szCs w:val="18"/>
              </w:rPr>
            </w:pPr>
          </w:p>
          <w:p w:rsidR="00523F27" w:rsidRPr="006D7549" w:rsidRDefault="00523F27" w:rsidP="00521C15">
            <w:pPr>
              <w:spacing w:after="0"/>
              <w:jc w:val="center"/>
              <w:rPr>
                <w:rFonts w:ascii="Arial Narrow" w:hAnsi="Arial Narrow" w:cs="Calibri"/>
                <w:b/>
                <w:i/>
                <w:sz w:val="18"/>
                <w:szCs w:val="18"/>
              </w:rPr>
            </w:pPr>
          </w:p>
          <w:p w:rsidR="00523F27" w:rsidRPr="006D7549" w:rsidRDefault="00523F27" w:rsidP="00521C15">
            <w:pPr>
              <w:spacing w:after="0"/>
              <w:jc w:val="center"/>
              <w:rPr>
                <w:rFonts w:ascii="Arial Narrow" w:hAnsi="Arial Narrow" w:cs="Calibri"/>
                <w:sz w:val="18"/>
                <w:szCs w:val="18"/>
              </w:rPr>
            </w:pPr>
            <w:r w:rsidRPr="006D7549">
              <w:rPr>
                <w:rFonts w:ascii="Arial Narrow" w:hAnsi="Arial Narrow" w:cs="Calibri"/>
                <w:sz w:val="18"/>
                <w:szCs w:val="18"/>
              </w:rPr>
              <w:t>$</w:t>
            </w:r>
            <w:r>
              <w:rPr>
                <w:rFonts w:ascii="Arial Narrow" w:hAnsi="Arial Narrow" w:cs="Calibri"/>
                <w:sz w:val="18"/>
                <w:szCs w:val="18"/>
              </w:rPr>
              <w:t>5</w:t>
            </w:r>
            <w:r w:rsidRPr="006D7549">
              <w:rPr>
                <w:rFonts w:ascii="Arial Narrow" w:hAnsi="Arial Narrow" w:cs="Calibri"/>
                <w:sz w:val="18"/>
                <w:szCs w:val="18"/>
              </w:rPr>
              <w:t>,000</w:t>
            </w:r>
          </w:p>
          <w:p w:rsidR="003069EA" w:rsidRDefault="003069EA" w:rsidP="00521C15">
            <w:pPr>
              <w:spacing w:after="0"/>
              <w:jc w:val="center"/>
              <w:rPr>
                <w:rFonts w:ascii="Arial Narrow" w:hAnsi="Arial Narrow" w:cs="Calibri"/>
                <w:b/>
                <w:i/>
                <w:sz w:val="18"/>
                <w:szCs w:val="18"/>
              </w:rPr>
            </w:pPr>
          </w:p>
          <w:p w:rsidR="004F7E00" w:rsidRDefault="004F7E00" w:rsidP="003069EA">
            <w:pPr>
              <w:spacing w:after="0"/>
              <w:jc w:val="center"/>
              <w:rPr>
                <w:rFonts w:ascii="Arial Narrow" w:hAnsi="Arial Narrow" w:cs="Calibri"/>
                <w:b/>
                <w:i/>
                <w:sz w:val="18"/>
                <w:szCs w:val="18"/>
              </w:rPr>
            </w:pPr>
          </w:p>
          <w:p w:rsidR="00523F27" w:rsidRDefault="00523F27" w:rsidP="003069EA">
            <w:pPr>
              <w:spacing w:after="0"/>
              <w:jc w:val="center"/>
              <w:rPr>
                <w:rFonts w:ascii="Arial Narrow" w:hAnsi="Arial Narrow" w:cs="Calibri"/>
                <w:b/>
                <w:i/>
                <w:sz w:val="18"/>
                <w:szCs w:val="18"/>
              </w:rPr>
            </w:pPr>
            <w:r w:rsidRPr="006D7549">
              <w:rPr>
                <w:rFonts w:ascii="Arial Narrow" w:hAnsi="Arial Narrow" w:cs="Calibri"/>
                <w:b/>
                <w:i/>
                <w:sz w:val="18"/>
                <w:szCs w:val="18"/>
              </w:rPr>
              <w:t>$</w:t>
            </w:r>
            <w:r>
              <w:rPr>
                <w:rFonts w:ascii="Arial Narrow" w:hAnsi="Arial Narrow" w:cs="Calibri"/>
                <w:b/>
                <w:i/>
                <w:sz w:val="18"/>
                <w:szCs w:val="18"/>
              </w:rPr>
              <w:t>1</w:t>
            </w:r>
            <w:r w:rsidR="00347B84">
              <w:rPr>
                <w:rFonts w:ascii="Arial Narrow" w:hAnsi="Arial Narrow" w:cs="Calibri"/>
                <w:b/>
                <w:i/>
                <w:sz w:val="18"/>
                <w:szCs w:val="18"/>
              </w:rPr>
              <w:t>51</w:t>
            </w:r>
            <w:r>
              <w:rPr>
                <w:rFonts w:ascii="Arial Narrow" w:hAnsi="Arial Narrow" w:cs="Calibri"/>
                <w:b/>
                <w:i/>
                <w:sz w:val="18"/>
                <w:szCs w:val="18"/>
              </w:rPr>
              <w:t>,000</w:t>
            </w:r>
          </w:p>
          <w:p w:rsidR="00E15A4A" w:rsidRPr="006D7549" w:rsidRDefault="00E15A4A" w:rsidP="003069EA">
            <w:pPr>
              <w:spacing w:after="0"/>
              <w:jc w:val="center"/>
              <w:rPr>
                <w:rFonts w:ascii="Arial Narrow" w:hAnsi="Arial Narrow" w:cs="Calibri"/>
                <w:sz w:val="18"/>
                <w:szCs w:val="18"/>
              </w:rPr>
            </w:pPr>
          </w:p>
        </w:tc>
      </w:tr>
      <w:tr w:rsidR="008D62D6" w:rsidRPr="006D7549" w:rsidTr="00E60171">
        <w:trPr>
          <w:tblCellSpacing w:w="7" w:type="dxa"/>
          <w:jc w:val="center"/>
        </w:trPr>
        <w:tc>
          <w:tcPr>
            <w:tcW w:w="1213" w:type="pct"/>
            <w:shd w:val="pct20" w:color="auto" w:fill="auto"/>
          </w:tcPr>
          <w:p w:rsidR="00523F27" w:rsidRPr="00521C15" w:rsidRDefault="00523F27" w:rsidP="00521C15">
            <w:pPr>
              <w:spacing w:after="0"/>
              <w:rPr>
                <w:rFonts w:ascii="Arial Narrow" w:hAnsi="Arial Narrow" w:cs="Calibri"/>
                <w:b/>
              </w:rPr>
            </w:pPr>
            <w:r w:rsidRPr="00521C15">
              <w:rPr>
                <w:rFonts w:ascii="Arial Narrow" w:hAnsi="Arial Narrow" w:cs="Calibri"/>
                <w:b/>
              </w:rPr>
              <w:t>Sub-total for Activity Result 4</w:t>
            </w:r>
          </w:p>
        </w:tc>
        <w:tc>
          <w:tcPr>
            <w:tcW w:w="1153" w:type="pct"/>
            <w:shd w:val="pct20" w:color="auto" w:fill="auto"/>
            <w:vAlign w:val="center"/>
          </w:tcPr>
          <w:p w:rsidR="00523F27" w:rsidRPr="00521C15" w:rsidRDefault="00523F27" w:rsidP="00521C15">
            <w:pPr>
              <w:pStyle w:val="Header"/>
              <w:spacing w:after="0"/>
              <w:rPr>
                <w:rFonts w:ascii="Arial Narrow" w:hAnsi="Arial Narrow" w:cs="Calibri"/>
                <w:b/>
                <w:bCs/>
              </w:rPr>
            </w:pPr>
          </w:p>
        </w:tc>
        <w:tc>
          <w:tcPr>
            <w:tcW w:w="97" w:type="pct"/>
            <w:shd w:val="pct20" w:color="auto" w:fill="auto"/>
            <w:vAlign w:val="center"/>
          </w:tcPr>
          <w:p w:rsidR="00523F27" w:rsidRPr="00521C15" w:rsidRDefault="00523F27" w:rsidP="00521C15">
            <w:pPr>
              <w:spacing w:after="0"/>
              <w:rPr>
                <w:rFonts w:ascii="Arial Narrow" w:hAnsi="Arial Narrow" w:cs="Calibri"/>
              </w:rPr>
            </w:pPr>
          </w:p>
        </w:tc>
        <w:tc>
          <w:tcPr>
            <w:tcW w:w="96" w:type="pct"/>
            <w:shd w:val="pct20" w:color="auto" w:fill="auto"/>
            <w:vAlign w:val="center"/>
          </w:tcPr>
          <w:p w:rsidR="00523F27" w:rsidRPr="00521C15" w:rsidRDefault="00523F27" w:rsidP="00521C15">
            <w:pPr>
              <w:spacing w:after="0"/>
              <w:rPr>
                <w:rFonts w:ascii="Arial Narrow" w:hAnsi="Arial Narrow" w:cs="Calibri"/>
              </w:rPr>
            </w:pPr>
          </w:p>
        </w:tc>
        <w:tc>
          <w:tcPr>
            <w:tcW w:w="93" w:type="pct"/>
            <w:shd w:val="pct20" w:color="auto" w:fill="auto"/>
            <w:vAlign w:val="center"/>
          </w:tcPr>
          <w:p w:rsidR="00523F27" w:rsidRPr="00521C15" w:rsidRDefault="00523F27" w:rsidP="00521C15">
            <w:pPr>
              <w:spacing w:after="0"/>
              <w:rPr>
                <w:rFonts w:ascii="Arial Narrow" w:hAnsi="Arial Narrow" w:cs="Calibri"/>
              </w:rPr>
            </w:pPr>
          </w:p>
        </w:tc>
        <w:tc>
          <w:tcPr>
            <w:tcW w:w="199" w:type="pct"/>
            <w:gridSpan w:val="2"/>
            <w:shd w:val="pct20" w:color="auto" w:fill="auto"/>
            <w:vAlign w:val="center"/>
          </w:tcPr>
          <w:p w:rsidR="00523F27" w:rsidRPr="00521C15" w:rsidRDefault="00523F27" w:rsidP="00521C15">
            <w:pPr>
              <w:spacing w:after="0"/>
              <w:rPr>
                <w:rFonts w:ascii="Arial Narrow" w:hAnsi="Arial Narrow" w:cs="Calibri"/>
              </w:rPr>
            </w:pPr>
          </w:p>
        </w:tc>
        <w:tc>
          <w:tcPr>
            <w:tcW w:w="272" w:type="pct"/>
            <w:shd w:val="pct20" w:color="auto" w:fill="auto"/>
          </w:tcPr>
          <w:p w:rsidR="00523F27" w:rsidRPr="00521C15" w:rsidRDefault="00523F27" w:rsidP="00521C15">
            <w:pPr>
              <w:spacing w:after="0"/>
              <w:rPr>
                <w:rFonts w:ascii="Arial Narrow" w:hAnsi="Arial Narrow" w:cs="Calibri"/>
              </w:rPr>
            </w:pPr>
          </w:p>
        </w:tc>
        <w:tc>
          <w:tcPr>
            <w:tcW w:w="286" w:type="pct"/>
            <w:shd w:val="pct20" w:color="auto" w:fill="auto"/>
          </w:tcPr>
          <w:p w:rsidR="00523F27" w:rsidRPr="00521C15" w:rsidRDefault="00523F27" w:rsidP="00521C15">
            <w:pPr>
              <w:spacing w:after="0"/>
              <w:rPr>
                <w:rFonts w:ascii="Arial Narrow" w:hAnsi="Arial Narrow" w:cs="Calibri"/>
              </w:rPr>
            </w:pPr>
          </w:p>
        </w:tc>
        <w:tc>
          <w:tcPr>
            <w:tcW w:w="992" w:type="pct"/>
            <w:shd w:val="pct20" w:color="auto" w:fill="auto"/>
          </w:tcPr>
          <w:p w:rsidR="00523F27" w:rsidRPr="00521C15" w:rsidRDefault="00523F27" w:rsidP="00521C15">
            <w:pPr>
              <w:spacing w:after="0"/>
              <w:rPr>
                <w:rFonts w:ascii="Arial Narrow" w:hAnsi="Arial Narrow" w:cs="Calibri"/>
              </w:rPr>
            </w:pPr>
          </w:p>
        </w:tc>
        <w:tc>
          <w:tcPr>
            <w:tcW w:w="550" w:type="pct"/>
            <w:gridSpan w:val="2"/>
            <w:shd w:val="pct20" w:color="auto" w:fill="auto"/>
          </w:tcPr>
          <w:p w:rsidR="00523F27" w:rsidRPr="00521C15" w:rsidRDefault="00523F27" w:rsidP="00347B84">
            <w:pPr>
              <w:spacing w:after="0"/>
              <w:rPr>
                <w:rFonts w:ascii="Arial Narrow" w:hAnsi="Arial Narrow" w:cs="Calibri"/>
                <w:b/>
              </w:rPr>
            </w:pPr>
            <w:r w:rsidRPr="00521C15">
              <w:rPr>
                <w:rFonts w:ascii="Arial Narrow" w:hAnsi="Arial Narrow" w:cs="Calibri"/>
                <w:b/>
              </w:rPr>
              <w:t>US$</w:t>
            </w:r>
            <w:r w:rsidR="008D62D6" w:rsidRPr="00521C15">
              <w:rPr>
                <w:rFonts w:ascii="Arial Narrow" w:hAnsi="Arial Narrow" w:cs="Calibri"/>
                <w:b/>
              </w:rPr>
              <w:t xml:space="preserve"> </w:t>
            </w:r>
            <w:r w:rsidR="008D62D6" w:rsidRPr="00521C15">
              <w:rPr>
                <w:rFonts w:ascii="Arial Narrow" w:hAnsi="Arial Narrow" w:cs="Calibri"/>
                <w:b/>
                <w:i/>
              </w:rPr>
              <w:t>1</w:t>
            </w:r>
            <w:r w:rsidR="00347B84">
              <w:rPr>
                <w:rFonts w:ascii="Arial Narrow" w:hAnsi="Arial Narrow" w:cs="Calibri"/>
                <w:b/>
                <w:i/>
              </w:rPr>
              <w:t>51</w:t>
            </w:r>
            <w:r w:rsidR="008D62D6" w:rsidRPr="00521C15">
              <w:rPr>
                <w:rFonts w:ascii="Arial Narrow" w:hAnsi="Arial Narrow" w:cs="Calibri"/>
                <w:b/>
                <w:i/>
              </w:rPr>
              <w:t>,000</w:t>
            </w:r>
          </w:p>
        </w:tc>
      </w:tr>
      <w:tr w:rsidR="00521C15" w:rsidRPr="006D7549" w:rsidTr="00E60171">
        <w:trPr>
          <w:tblCellSpacing w:w="7" w:type="dxa"/>
          <w:jc w:val="center"/>
        </w:trPr>
        <w:tc>
          <w:tcPr>
            <w:tcW w:w="1213" w:type="pct"/>
            <w:shd w:val="pct20" w:color="auto" w:fill="auto"/>
          </w:tcPr>
          <w:p w:rsidR="00521C15" w:rsidRPr="003F20A9" w:rsidRDefault="00521C15" w:rsidP="00521C15">
            <w:pPr>
              <w:spacing w:after="0"/>
              <w:rPr>
                <w:rFonts w:ascii="Arial Narrow" w:hAnsi="Arial Narrow" w:cs="Calibri"/>
                <w:b/>
                <w:sz w:val="16"/>
                <w:szCs w:val="16"/>
              </w:rPr>
            </w:pPr>
          </w:p>
        </w:tc>
        <w:tc>
          <w:tcPr>
            <w:tcW w:w="1153" w:type="pct"/>
            <w:shd w:val="pct20" w:color="auto" w:fill="auto"/>
            <w:vAlign w:val="center"/>
          </w:tcPr>
          <w:p w:rsidR="00521C15" w:rsidRPr="006D7549" w:rsidRDefault="00521C15" w:rsidP="00521C15">
            <w:pPr>
              <w:pStyle w:val="Header"/>
              <w:spacing w:after="0"/>
              <w:rPr>
                <w:rFonts w:ascii="Arial Narrow" w:hAnsi="Arial Narrow" w:cs="Calibri"/>
                <w:b/>
                <w:bCs/>
                <w:sz w:val="18"/>
                <w:szCs w:val="18"/>
              </w:rPr>
            </w:pPr>
          </w:p>
        </w:tc>
        <w:tc>
          <w:tcPr>
            <w:tcW w:w="97" w:type="pct"/>
            <w:shd w:val="pct20" w:color="auto" w:fill="auto"/>
            <w:vAlign w:val="center"/>
          </w:tcPr>
          <w:p w:rsidR="00521C15" w:rsidRPr="006D7549" w:rsidRDefault="00521C15" w:rsidP="00521C15">
            <w:pPr>
              <w:spacing w:after="0"/>
              <w:rPr>
                <w:rFonts w:ascii="Arial Narrow" w:hAnsi="Arial Narrow" w:cs="Calibri"/>
                <w:sz w:val="18"/>
                <w:szCs w:val="18"/>
              </w:rPr>
            </w:pPr>
          </w:p>
        </w:tc>
        <w:tc>
          <w:tcPr>
            <w:tcW w:w="96" w:type="pct"/>
            <w:shd w:val="pct20" w:color="auto" w:fill="auto"/>
            <w:vAlign w:val="center"/>
          </w:tcPr>
          <w:p w:rsidR="00521C15" w:rsidRPr="006D7549" w:rsidRDefault="00521C15" w:rsidP="00521C15">
            <w:pPr>
              <w:spacing w:after="0"/>
              <w:rPr>
                <w:rFonts w:ascii="Arial Narrow" w:hAnsi="Arial Narrow" w:cs="Calibri"/>
                <w:sz w:val="18"/>
                <w:szCs w:val="18"/>
              </w:rPr>
            </w:pPr>
          </w:p>
        </w:tc>
        <w:tc>
          <w:tcPr>
            <w:tcW w:w="93" w:type="pct"/>
            <w:shd w:val="pct20" w:color="auto" w:fill="auto"/>
            <w:vAlign w:val="center"/>
          </w:tcPr>
          <w:p w:rsidR="00521C15" w:rsidRPr="006D7549" w:rsidRDefault="00521C15" w:rsidP="00521C15">
            <w:pPr>
              <w:spacing w:after="0"/>
              <w:rPr>
                <w:rFonts w:ascii="Arial Narrow" w:hAnsi="Arial Narrow" w:cs="Calibri"/>
                <w:sz w:val="18"/>
                <w:szCs w:val="18"/>
              </w:rPr>
            </w:pPr>
          </w:p>
        </w:tc>
        <w:tc>
          <w:tcPr>
            <w:tcW w:w="199" w:type="pct"/>
            <w:gridSpan w:val="2"/>
            <w:shd w:val="pct20" w:color="auto" w:fill="auto"/>
            <w:vAlign w:val="center"/>
          </w:tcPr>
          <w:p w:rsidR="00521C15" w:rsidRPr="006D7549" w:rsidRDefault="00521C15" w:rsidP="00521C15">
            <w:pPr>
              <w:spacing w:after="0"/>
              <w:rPr>
                <w:rFonts w:ascii="Arial Narrow" w:hAnsi="Arial Narrow" w:cs="Calibri"/>
                <w:sz w:val="18"/>
                <w:szCs w:val="18"/>
              </w:rPr>
            </w:pPr>
          </w:p>
        </w:tc>
        <w:tc>
          <w:tcPr>
            <w:tcW w:w="272" w:type="pct"/>
            <w:shd w:val="pct20" w:color="auto" w:fill="auto"/>
          </w:tcPr>
          <w:p w:rsidR="00521C15" w:rsidRPr="006D7549" w:rsidRDefault="00521C15" w:rsidP="00521C15">
            <w:pPr>
              <w:spacing w:after="0"/>
              <w:rPr>
                <w:rFonts w:ascii="Arial Narrow" w:hAnsi="Arial Narrow" w:cs="Calibri"/>
                <w:sz w:val="18"/>
                <w:szCs w:val="18"/>
              </w:rPr>
            </w:pPr>
          </w:p>
        </w:tc>
        <w:tc>
          <w:tcPr>
            <w:tcW w:w="286" w:type="pct"/>
            <w:shd w:val="pct20" w:color="auto" w:fill="auto"/>
          </w:tcPr>
          <w:p w:rsidR="00521C15" w:rsidRPr="006D7549" w:rsidRDefault="00521C15" w:rsidP="00521C15">
            <w:pPr>
              <w:spacing w:after="0"/>
              <w:rPr>
                <w:rFonts w:ascii="Arial Narrow" w:hAnsi="Arial Narrow" w:cs="Calibri"/>
                <w:sz w:val="18"/>
                <w:szCs w:val="18"/>
              </w:rPr>
            </w:pPr>
          </w:p>
        </w:tc>
        <w:tc>
          <w:tcPr>
            <w:tcW w:w="992" w:type="pct"/>
            <w:shd w:val="pct20" w:color="auto" w:fill="auto"/>
          </w:tcPr>
          <w:p w:rsidR="00521C15" w:rsidRPr="006D7549" w:rsidRDefault="00521C15" w:rsidP="00521C15">
            <w:pPr>
              <w:spacing w:after="0"/>
              <w:rPr>
                <w:rFonts w:ascii="Arial Narrow" w:hAnsi="Arial Narrow" w:cs="Calibri"/>
                <w:sz w:val="18"/>
                <w:szCs w:val="18"/>
              </w:rPr>
            </w:pPr>
          </w:p>
        </w:tc>
        <w:tc>
          <w:tcPr>
            <w:tcW w:w="550" w:type="pct"/>
            <w:gridSpan w:val="2"/>
            <w:shd w:val="pct20" w:color="auto" w:fill="auto"/>
          </w:tcPr>
          <w:p w:rsidR="00521C15" w:rsidRPr="006D7549" w:rsidRDefault="00521C15" w:rsidP="00521C15">
            <w:pPr>
              <w:spacing w:after="0"/>
              <w:rPr>
                <w:rFonts w:ascii="Arial Narrow" w:hAnsi="Arial Narrow" w:cs="Calibri"/>
                <w:b/>
                <w:sz w:val="18"/>
                <w:szCs w:val="18"/>
              </w:rPr>
            </w:pPr>
          </w:p>
        </w:tc>
      </w:tr>
      <w:tr w:rsidR="00521C15" w:rsidRPr="006D7549" w:rsidTr="00E60171">
        <w:trPr>
          <w:tblCellSpacing w:w="7" w:type="dxa"/>
          <w:jc w:val="center"/>
        </w:trPr>
        <w:tc>
          <w:tcPr>
            <w:tcW w:w="1213" w:type="pct"/>
            <w:shd w:val="pct20" w:color="auto" w:fill="auto"/>
          </w:tcPr>
          <w:p w:rsidR="00521C15" w:rsidRPr="00521C15" w:rsidRDefault="00521C15" w:rsidP="00521C15">
            <w:pPr>
              <w:spacing w:after="0"/>
              <w:rPr>
                <w:rFonts w:ascii="Arial Narrow" w:hAnsi="Arial Narrow" w:cs="Calibri"/>
                <w:b/>
              </w:rPr>
            </w:pPr>
            <w:r w:rsidRPr="00521C15">
              <w:rPr>
                <w:rFonts w:ascii="Arial Narrow" w:hAnsi="Arial Narrow" w:cs="Calibri"/>
                <w:b/>
              </w:rPr>
              <w:t>Sub-total TRAC 1</w:t>
            </w:r>
          </w:p>
        </w:tc>
        <w:tc>
          <w:tcPr>
            <w:tcW w:w="1153" w:type="pct"/>
            <w:shd w:val="pct20" w:color="auto" w:fill="auto"/>
            <w:vAlign w:val="center"/>
          </w:tcPr>
          <w:p w:rsidR="00521C15" w:rsidRPr="00521C15" w:rsidRDefault="00521C15" w:rsidP="00521C15">
            <w:pPr>
              <w:pStyle w:val="Header"/>
              <w:spacing w:after="0"/>
              <w:rPr>
                <w:rFonts w:ascii="Arial Narrow" w:hAnsi="Arial Narrow" w:cs="Calibri"/>
                <w:b/>
                <w:bCs/>
              </w:rPr>
            </w:pPr>
          </w:p>
        </w:tc>
        <w:tc>
          <w:tcPr>
            <w:tcW w:w="97" w:type="pct"/>
            <w:shd w:val="pct20" w:color="auto" w:fill="auto"/>
            <w:vAlign w:val="center"/>
          </w:tcPr>
          <w:p w:rsidR="00521C15" w:rsidRPr="00521C15" w:rsidRDefault="00521C15" w:rsidP="00521C15">
            <w:pPr>
              <w:spacing w:after="0"/>
              <w:rPr>
                <w:rFonts w:ascii="Arial Narrow" w:hAnsi="Arial Narrow" w:cs="Calibri"/>
              </w:rPr>
            </w:pPr>
          </w:p>
        </w:tc>
        <w:tc>
          <w:tcPr>
            <w:tcW w:w="96" w:type="pct"/>
            <w:shd w:val="pct20" w:color="auto" w:fill="auto"/>
            <w:vAlign w:val="center"/>
          </w:tcPr>
          <w:p w:rsidR="00521C15" w:rsidRPr="00521C15" w:rsidRDefault="00521C15" w:rsidP="00521C15">
            <w:pPr>
              <w:spacing w:after="0"/>
              <w:rPr>
                <w:rFonts w:ascii="Arial Narrow" w:hAnsi="Arial Narrow" w:cs="Calibri"/>
              </w:rPr>
            </w:pPr>
          </w:p>
        </w:tc>
        <w:tc>
          <w:tcPr>
            <w:tcW w:w="93" w:type="pct"/>
            <w:shd w:val="pct20" w:color="auto" w:fill="auto"/>
            <w:vAlign w:val="center"/>
          </w:tcPr>
          <w:p w:rsidR="00521C15" w:rsidRPr="00521C15" w:rsidRDefault="00521C15" w:rsidP="00521C15">
            <w:pPr>
              <w:spacing w:after="0"/>
              <w:rPr>
                <w:rFonts w:ascii="Arial Narrow" w:hAnsi="Arial Narrow" w:cs="Calibri"/>
              </w:rPr>
            </w:pPr>
          </w:p>
        </w:tc>
        <w:tc>
          <w:tcPr>
            <w:tcW w:w="199" w:type="pct"/>
            <w:gridSpan w:val="2"/>
            <w:shd w:val="pct20" w:color="auto" w:fill="auto"/>
            <w:vAlign w:val="center"/>
          </w:tcPr>
          <w:p w:rsidR="00521C15" w:rsidRPr="00521C15" w:rsidRDefault="00521C15" w:rsidP="00521C15">
            <w:pPr>
              <w:spacing w:after="0"/>
              <w:rPr>
                <w:rFonts w:ascii="Arial Narrow" w:hAnsi="Arial Narrow" w:cs="Calibri"/>
              </w:rPr>
            </w:pPr>
          </w:p>
        </w:tc>
        <w:tc>
          <w:tcPr>
            <w:tcW w:w="272" w:type="pct"/>
            <w:shd w:val="pct20" w:color="auto" w:fill="auto"/>
          </w:tcPr>
          <w:p w:rsidR="00521C15" w:rsidRPr="00521C15" w:rsidRDefault="00521C15" w:rsidP="00521C15">
            <w:pPr>
              <w:spacing w:after="0"/>
              <w:rPr>
                <w:rFonts w:ascii="Arial Narrow" w:hAnsi="Arial Narrow" w:cs="Calibri"/>
              </w:rPr>
            </w:pPr>
          </w:p>
        </w:tc>
        <w:tc>
          <w:tcPr>
            <w:tcW w:w="286" w:type="pct"/>
            <w:shd w:val="pct20" w:color="auto" w:fill="auto"/>
          </w:tcPr>
          <w:p w:rsidR="00521C15" w:rsidRPr="00521C15" w:rsidRDefault="00521C15" w:rsidP="00521C15">
            <w:pPr>
              <w:spacing w:after="0"/>
              <w:rPr>
                <w:rFonts w:ascii="Arial Narrow" w:hAnsi="Arial Narrow" w:cs="Calibri"/>
              </w:rPr>
            </w:pPr>
          </w:p>
        </w:tc>
        <w:tc>
          <w:tcPr>
            <w:tcW w:w="992" w:type="pct"/>
            <w:shd w:val="pct20" w:color="auto" w:fill="auto"/>
          </w:tcPr>
          <w:p w:rsidR="00521C15" w:rsidRPr="00521C15" w:rsidRDefault="00521C15" w:rsidP="00521C15">
            <w:pPr>
              <w:spacing w:after="0"/>
              <w:rPr>
                <w:rFonts w:ascii="Arial Narrow" w:hAnsi="Arial Narrow" w:cs="Calibri"/>
              </w:rPr>
            </w:pPr>
          </w:p>
        </w:tc>
        <w:tc>
          <w:tcPr>
            <w:tcW w:w="550" w:type="pct"/>
            <w:gridSpan w:val="2"/>
            <w:shd w:val="pct20" w:color="auto" w:fill="auto"/>
          </w:tcPr>
          <w:p w:rsidR="00521C15" w:rsidRPr="00521C15" w:rsidRDefault="00521C15" w:rsidP="00521C15">
            <w:pPr>
              <w:spacing w:after="0"/>
              <w:rPr>
                <w:rFonts w:ascii="Arial Narrow" w:hAnsi="Arial Narrow" w:cs="Calibri"/>
                <w:b/>
              </w:rPr>
            </w:pPr>
            <w:r>
              <w:rPr>
                <w:rFonts w:ascii="Arial Narrow" w:hAnsi="Arial Narrow" w:cs="Calibri"/>
                <w:b/>
              </w:rPr>
              <w:t>US$ 70,000</w:t>
            </w:r>
          </w:p>
        </w:tc>
      </w:tr>
      <w:tr w:rsidR="00521C15" w:rsidRPr="006D7549" w:rsidTr="00E60171">
        <w:trPr>
          <w:tblCellSpacing w:w="7" w:type="dxa"/>
          <w:jc w:val="center"/>
        </w:trPr>
        <w:tc>
          <w:tcPr>
            <w:tcW w:w="1213" w:type="pct"/>
            <w:shd w:val="pct20" w:color="auto" w:fill="auto"/>
          </w:tcPr>
          <w:p w:rsidR="00521C15" w:rsidRPr="00521C15" w:rsidRDefault="00521C15" w:rsidP="00521C15">
            <w:pPr>
              <w:spacing w:after="0"/>
              <w:rPr>
                <w:rFonts w:ascii="Arial Narrow" w:hAnsi="Arial Narrow" w:cs="Calibri"/>
                <w:b/>
              </w:rPr>
            </w:pPr>
            <w:r w:rsidRPr="00521C15">
              <w:rPr>
                <w:rFonts w:ascii="Arial Narrow" w:hAnsi="Arial Narrow" w:cs="Calibri"/>
                <w:b/>
              </w:rPr>
              <w:t>Sub-total TRAC 1</w:t>
            </w:r>
            <w:r>
              <w:rPr>
                <w:rFonts w:ascii="Arial Narrow" w:hAnsi="Arial Narrow" w:cs="Calibri"/>
                <w:b/>
              </w:rPr>
              <w:t>.1.3</w:t>
            </w:r>
          </w:p>
        </w:tc>
        <w:tc>
          <w:tcPr>
            <w:tcW w:w="1153" w:type="pct"/>
            <w:shd w:val="pct20" w:color="auto" w:fill="auto"/>
            <w:vAlign w:val="center"/>
          </w:tcPr>
          <w:p w:rsidR="00521C15" w:rsidRPr="00521C15" w:rsidRDefault="00521C15" w:rsidP="00521C15">
            <w:pPr>
              <w:pStyle w:val="Header"/>
              <w:spacing w:after="0"/>
              <w:rPr>
                <w:rFonts w:ascii="Arial Narrow" w:hAnsi="Arial Narrow" w:cs="Calibri"/>
                <w:b/>
                <w:bCs/>
              </w:rPr>
            </w:pPr>
          </w:p>
        </w:tc>
        <w:tc>
          <w:tcPr>
            <w:tcW w:w="97" w:type="pct"/>
            <w:shd w:val="pct20" w:color="auto" w:fill="auto"/>
            <w:vAlign w:val="center"/>
          </w:tcPr>
          <w:p w:rsidR="00521C15" w:rsidRPr="00521C15" w:rsidRDefault="00521C15" w:rsidP="00521C15">
            <w:pPr>
              <w:spacing w:after="0"/>
              <w:rPr>
                <w:rFonts w:ascii="Arial Narrow" w:hAnsi="Arial Narrow" w:cs="Calibri"/>
              </w:rPr>
            </w:pPr>
          </w:p>
        </w:tc>
        <w:tc>
          <w:tcPr>
            <w:tcW w:w="96" w:type="pct"/>
            <w:shd w:val="pct20" w:color="auto" w:fill="auto"/>
            <w:vAlign w:val="center"/>
          </w:tcPr>
          <w:p w:rsidR="00521C15" w:rsidRPr="00521C15" w:rsidRDefault="00521C15" w:rsidP="00521C15">
            <w:pPr>
              <w:spacing w:after="0"/>
              <w:rPr>
                <w:rFonts w:ascii="Arial Narrow" w:hAnsi="Arial Narrow" w:cs="Calibri"/>
              </w:rPr>
            </w:pPr>
          </w:p>
        </w:tc>
        <w:tc>
          <w:tcPr>
            <w:tcW w:w="93" w:type="pct"/>
            <w:shd w:val="pct20" w:color="auto" w:fill="auto"/>
            <w:vAlign w:val="center"/>
          </w:tcPr>
          <w:p w:rsidR="00521C15" w:rsidRPr="00521C15" w:rsidRDefault="00521C15" w:rsidP="00521C15">
            <w:pPr>
              <w:spacing w:after="0"/>
              <w:rPr>
                <w:rFonts w:ascii="Arial Narrow" w:hAnsi="Arial Narrow" w:cs="Calibri"/>
              </w:rPr>
            </w:pPr>
          </w:p>
        </w:tc>
        <w:tc>
          <w:tcPr>
            <w:tcW w:w="199" w:type="pct"/>
            <w:gridSpan w:val="2"/>
            <w:shd w:val="pct20" w:color="auto" w:fill="auto"/>
            <w:vAlign w:val="center"/>
          </w:tcPr>
          <w:p w:rsidR="00521C15" w:rsidRPr="00521C15" w:rsidRDefault="00521C15" w:rsidP="00521C15">
            <w:pPr>
              <w:spacing w:after="0"/>
              <w:rPr>
                <w:rFonts w:ascii="Arial Narrow" w:hAnsi="Arial Narrow" w:cs="Calibri"/>
              </w:rPr>
            </w:pPr>
          </w:p>
        </w:tc>
        <w:tc>
          <w:tcPr>
            <w:tcW w:w="272" w:type="pct"/>
            <w:shd w:val="pct20" w:color="auto" w:fill="auto"/>
          </w:tcPr>
          <w:p w:rsidR="00521C15" w:rsidRPr="00521C15" w:rsidRDefault="00521C15" w:rsidP="00521C15">
            <w:pPr>
              <w:spacing w:after="0"/>
              <w:rPr>
                <w:rFonts w:ascii="Arial Narrow" w:hAnsi="Arial Narrow" w:cs="Calibri"/>
              </w:rPr>
            </w:pPr>
          </w:p>
        </w:tc>
        <w:tc>
          <w:tcPr>
            <w:tcW w:w="286" w:type="pct"/>
            <w:shd w:val="pct20" w:color="auto" w:fill="auto"/>
          </w:tcPr>
          <w:p w:rsidR="00521C15" w:rsidRPr="00521C15" w:rsidRDefault="00521C15" w:rsidP="00521C15">
            <w:pPr>
              <w:spacing w:after="0"/>
              <w:rPr>
                <w:rFonts w:ascii="Arial Narrow" w:hAnsi="Arial Narrow" w:cs="Calibri"/>
              </w:rPr>
            </w:pPr>
          </w:p>
        </w:tc>
        <w:tc>
          <w:tcPr>
            <w:tcW w:w="992" w:type="pct"/>
            <w:shd w:val="pct20" w:color="auto" w:fill="auto"/>
          </w:tcPr>
          <w:p w:rsidR="00521C15" w:rsidRPr="00521C15" w:rsidRDefault="00521C15" w:rsidP="00521C15">
            <w:pPr>
              <w:spacing w:after="0"/>
              <w:rPr>
                <w:rFonts w:ascii="Arial Narrow" w:hAnsi="Arial Narrow" w:cs="Calibri"/>
              </w:rPr>
            </w:pPr>
          </w:p>
        </w:tc>
        <w:tc>
          <w:tcPr>
            <w:tcW w:w="550" w:type="pct"/>
            <w:gridSpan w:val="2"/>
            <w:shd w:val="pct20" w:color="auto" w:fill="auto"/>
          </w:tcPr>
          <w:p w:rsidR="00521C15" w:rsidRPr="00521C15" w:rsidRDefault="00521C15" w:rsidP="00521C15">
            <w:pPr>
              <w:spacing w:after="0"/>
              <w:rPr>
                <w:rFonts w:ascii="Arial Narrow" w:hAnsi="Arial Narrow" w:cs="Calibri"/>
                <w:b/>
              </w:rPr>
            </w:pPr>
            <w:r>
              <w:rPr>
                <w:rFonts w:ascii="Arial Narrow" w:hAnsi="Arial Narrow" w:cs="Calibri"/>
                <w:b/>
              </w:rPr>
              <w:t>US$ 350,000</w:t>
            </w:r>
          </w:p>
        </w:tc>
      </w:tr>
      <w:tr w:rsidR="008D62D6" w:rsidRPr="006D7549" w:rsidTr="00E60171">
        <w:trPr>
          <w:tblCellSpacing w:w="7" w:type="dxa"/>
          <w:jc w:val="center"/>
        </w:trPr>
        <w:tc>
          <w:tcPr>
            <w:tcW w:w="1213" w:type="pct"/>
            <w:shd w:val="pct20" w:color="auto" w:fill="auto"/>
          </w:tcPr>
          <w:p w:rsidR="00521C15" w:rsidRDefault="00521C15" w:rsidP="00521C15">
            <w:pPr>
              <w:spacing w:after="0"/>
              <w:rPr>
                <w:rFonts w:ascii="Arial Narrow" w:hAnsi="Arial Narrow" w:cs="Calibri"/>
                <w:b/>
              </w:rPr>
            </w:pPr>
          </w:p>
          <w:p w:rsidR="00523F27" w:rsidRPr="00521C15" w:rsidRDefault="00523F27" w:rsidP="00521C15">
            <w:pPr>
              <w:spacing w:after="0"/>
              <w:rPr>
                <w:rFonts w:ascii="Arial Narrow" w:hAnsi="Arial Narrow" w:cs="Calibri"/>
                <w:b/>
              </w:rPr>
            </w:pPr>
            <w:r w:rsidRPr="00521C15">
              <w:rPr>
                <w:rFonts w:ascii="Arial Narrow" w:hAnsi="Arial Narrow" w:cs="Calibri"/>
                <w:b/>
              </w:rPr>
              <w:t>TOTAL BUDGET</w:t>
            </w:r>
          </w:p>
          <w:p w:rsidR="00523F27" w:rsidRPr="00521C15" w:rsidRDefault="00523F27" w:rsidP="00521C15">
            <w:pPr>
              <w:spacing w:after="0"/>
              <w:rPr>
                <w:rFonts w:ascii="Arial Narrow" w:hAnsi="Arial Narrow" w:cs="Calibri"/>
                <w:b/>
              </w:rPr>
            </w:pPr>
          </w:p>
        </w:tc>
        <w:tc>
          <w:tcPr>
            <w:tcW w:w="1153" w:type="pct"/>
            <w:shd w:val="pct20" w:color="auto" w:fill="auto"/>
          </w:tcPr>
          <w:p w:rsidR="00523F27" w:rsidRPr="00521C15" w:rsidRDefault="00523F27" w:rsidP="00521C15">
            <w:pPr>
              <w:spacing w:after="0"/>
              <w:rPr>
                <w:rFonts w:ascii="Arial Narrow" w:hAnsi="Arial Narrow" w:cs="Calibri"/>
              </w:rPr>
            </w:pPr>
          </w:p>
        </w:tc>
        <w:tc>
          <w:tcPr>
            <w:tcW w:w="97" w:type="pct"/>
            <w:shd w:val="pct20" w:color="auto" w:fill="auto"/>
          </w:tcPr>
          <w:p w:rsidR="00523F27" w:rsidRPr="00521C15" w:rsidRDefault="00523F27" w:rsidP="00521C15">
            <w:pPr>
              <w:spacing w:after="0"/>
              <w:rPr>
                <w:rFonts w:ascii="Arial Narrow" w:hAnsi="Arial Narrow" w:cs="Calibri"/>
              </w:rPr>
            </w:pPr>
          </w:p>
        </w:tc>
        <w:tc>
          <w:tcPr>
            <w:tcW w:w="96" w:type="pct"/>
            <w:shd w:val="pct20" w:color="auto" w:fill="auto"/>
          </w:tcPr>
          <w:p w:rsidR="00523F27" w:rsidRPr="00521C15" w:rsidRDefault="00523F27" w:rsidP="00521C15">
            <w:pPr>
              <w:spacing w:after="0"/>
              <w:rPr>
                <w:rFonts w:ascii="Arial Narrow" w:hAnsi="Arial Narrow" w:cs="Calibri"/>
              </w:rPr>
            </w:pPr>
          </w:p>
        </w:tc>
        <w:tc>
          <w:tcPr>
            <w:tcW w:w="93" w:type="pct"/>
            <w:shd w:val="pct20" w:color="auto" w:fill="auto"/>
          </w:tcPr>
          <w:p w:rsidR="00523F27" w:rsidRPr="00521C15" w:rsidRDefault="00523F27" w:rsidP="00521C15">
            <w:pPr>
              <w:spacing w:after="0"/>
              <w:rPr>
                <w:rFonts w:ascii="Arial Narrow" w:hAnsi="Arial Narrow" w:cs="Calibri"/>
              </w:rPr>
            </w:pPr>
          </w:p>
        </w:tc>
        <w:tc>
          <w:tcPr>
            <w:tcW w:w="199" w:type="pct"/>
            <w:gridSpan w:val="2"/>
            <w:shd w:val="pct20" w:color="auto" w:fill="auto"/>
          </w:tcPr>
          <w:p w:rsidR="00523F27" w:rsidRPr="00521C15" w:rsidRDefault="00523F27" w:rsidP="00521C15">
            <w:pPr>
              <w:spacing w:after="0"/>
              <w:rPr>
                <w:rFonts w:ascii="Arial Narrow" w:hAnsi="Arial Narrow" w:cs="Calibri"/>
              </w:rPr>
            </w:pPr>
          </w:p>
        </w:tc>
        <w:tc>
          <w:tcPr>
            <w:tcW w:w="272" w:type="pct"/>
            <w:shd w:val="pct20" w:color="auto" w:fill="auto"/>
          </w:tcPr>
          <w:p w:rsidR="00523F27" w:rsidRPr="00521C15" w:rsidRDefault="00523F27" w:rsidP="00521C15">
            <w:pPr>
              <w:spacing w:after="0"/>
              <w:rPr>
                <w:rFonts w:ascii="Arial Narrow" w:hAnsi="Arial Narrow" w:cs="Calibri"/>
              </w:rPr>
            </w:pPr>
          </w:p>
        </w:tc>
        <w:tc>
          <w:tcPr>
            <w:tcW w:w="286" w:type="pct"/>
            <w:shd w:val="pct20" w:color="auto" w:fill="auto"/>
          </w:tcPr>
          <w:p w:rsidR="00523F27" w:rsidRPr="00521C15" w:rsidRDefault="00523F27" w:rsidP="00521C15">
            <w:pPr>
              <w:spacing w:after="0"/>
              <w:rPr>
                <w:rFonts w:ascii="Arial Narrow" w:hAnsi="Arial Narrow" w:cs="Calibri"/>
              </w:rPr>
            </w:pPr>
          </w:p>
        </w:tc>
        <w:tc>
          <w:tcPr>
            <w:tcW w:w="992" w:type="pct"/>
            <w:shd w:val="pct20" w:color="auto" w:fill="auto"/>
          </w:tcPr>
          <w:p w:rsidR="00523F27" w:rsidRPr="00521C15" w:rsidRDefault="00523F27" w:rsidP="00521C15">
            <w:pPr>
              <w:spacing w:after="0"/>
              <w:rPr>
                <w:rFonts w:ascii="Arial Narrow" w:hAnsi="Arial Narrow" w:cs="Calibri"/>
              </w:rPr>
            </w:pPr>
          </w:p>
        </w:tc>
        <w:tc>
          <w:tcPr>
            <w:tcW w:w="550" w:type="pct"/>
            <w:gridSpan w:val="2"/>
            <w:shd w:val="pct20" w:color="auto" w:fill="auto"/>
          </w:tcPr>
          <w:p w:rsidR="00521C15" w:rsidRDefault="00521C15" w:rsidP="00736DEF">
            <w:pPr>
              <w:spacing w:after="0"/>
              <w:jc w:val="center"/>
              <w:rPr>
                <w:rFonts w:ascii="Arial Narrow" w:hAnsi="Arial Narrow" w:cs="Calibri"/>
                <w:b/>
              </w:rPr>
            </w:pPr>
          </w:p>
          <w:p w:rsidR="00736DEF" w:rsidRPr="00521C15" w:rsidRDefault="00523F27" w:rsidP="00736DEF">
            <w:pPr>
              <w:spacing w:after="0"/>
              <w:jc w:val="center"/>
              <w:rPr>
                <w:rFonts w:ascii="Arial Narrow" w:hAnsi="Arial Narrow" w:cs="Calibri"/>
                <w:b/>
              </w:rPr>
            </w:pPr>
            <w:r w:rsidRPr="00521C15">
              <w:rPr>
                <w:rFonts w:ascii="Arial Narrow" w:hAnsi="Arial Narrow" w:cs="Calibri"/>
                <w:b/>
              </w:rPr>
              <w:t>$</w:t>
            </w:r>
            <w:r w:rsidR="00521C15">
              <w:rPr>
                <w:rFonts w:ascii="Arial Narrow" w:hAnsi="Arial Narrow" w:cs="Calibri"/>
                <w:b/>
              </w:rPr>
              <w:t xml:space="preserve"> 420,000</w:t>
            </w:r>
          </w:p>
          <w:p w:rsidR="00523F27" w:rsidRPr="00521C15" w:rsidRDefault="00523F27" w:rsidP="00521C15">
            <w:pPr>
              <w:spacing w:after="0"/>
              <w:jc w:val="center"/>
              <w:rPr>
                <w:rFonts w:ascii="Arial Narrow" w:hAnsi="Arial Narrow" w:cs="Calibri"/>
                <w:b/>
              </w:rPr>
            </w:pPr>
          </w:p>
        </w:tc>
      </w:tr>
    </w:tbl>
    <w:p w:rsidR="0083253F" w:rsidRDefault="0083253F"/>
    <w:sectPr w:rsidR="0083253F" w:rsidSect="008D62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172" w:rsidRDefault="00456172" w:rsidP="00523F27">
      <w:pPr>
        <w:spacing w:after="0" w:line="240" w:lineRule="auto"/>
      </w:pPr>
      <w:r>
        <w:separator/>
      </w:r>
    </w:p>
  </w:endnote>
  <w:endnote w:type="continuationSeparator" w:id="0">
    <w:p w:rsidR="00456172" w:rsidRDefault="00456172" w:rsidP="00523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172" w:rsidRDefault="00456172" w:rsidP="00523F27">
      <w:pPr>
        <w:spacing w:after="0" w:line="240" w:lineRule="auto"/>
      </w:pPr>
      <w:r>
        <w:separator/>
      </w:r>
    </w:p>
  </w:footnote>
  <w:footnote w:type="continuationSeparator" w:id="0">
    <w:p w:rsidR="00456172" w:rsidRDefault="00456172" w:rsidP="00523F27">
      <w:pPr>
        <w:spacing w:after="0" w:line="240" w:lineRule="auto"/>
      </w:pPr>
      <w:r>
        <w:continuationSeparator/>
      </w:r>
    </w:p>
  </w:footnote>
  <w:footnote w:id="1">
    <w:p w:rsidR="00521C15" w:rsidRPr="007D3768" w:rsidRDefault="00521C15" w:rsidP="00523F27">
      <w:pPr>
        <w:pStyle w:val="FootnoteText"/>
        <w:rPr>
          <w:rFonts w:ascii="Calibri" w:hAnsi="Calibri" w:cs="Calibri"/>
        </w:rPr>
      </w:pPr>
    </w:p>
    <w:p w:rsidR="00521C15" w:rsidRDefault="00521C15" w:rsidP="00523F2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707D"/>
    <w:multiLevelType w:val="hybridMultilevel"/>
    <w:tmpl w:val="B55E66AE"/>
    <w:lvl w:ilvl="0" w:tplc="A7F4AB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8D700AB"/>
    <w:multiLevelType w:val="hybridMultilevel"/>
    <w:tmpl w:val="A82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D2C5D"/>
    <w:multiLevelType w:val="hybridMultilevel"/>
    <w:tmpl w:val="569E8708"/>
    <w:lvl w:ilvl="0" w:tplc="0409000B">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3F27"/>
    <w:rsid w:val="00147FF8"/>
    <w:rsid w:val="001C4F66"/>
    <w:rsid w:val="001E5F0D"/>
    <w:rsid w:val="003042F6"/>
    <w:rsid w:val="003069EA"/>
    <w:rsid w:val="00317A26"/>
    <w:rsid w:val="00331748"/>
    <w:rsid w:val="00347B84"/>
    <w:rsid w:val="003C7751"/>
    <w:rsid w:val="003D2750"/>
    <w:rsid w:val="003F27A1"/>
    <w:rsid w:val="00456172"/>
    <w:rsid w:val="00457634"/>
    <w:rsid w:val="00467DE8"/>
    <w:rsid w:val="004B63D9"/>
    <w:rsid w:val="004F7E00"/>
    <w:rsid w:val="00521C15"/>
    <w:rsid w:val="00523F27"/>
    <w:rsid w:val="00530D73"/>
    <w:rsid w:val="006C67E7"/>
    <w:rsid w:val="00736DEF"/>
    <w:rsid w:val="007D1E60"/>
    <w:rsid w:val="007E6CE3"/>
    <w:rsid w:val="0083253F"/>
    <w:rsid w:val="0085178D"/>
    <w:rsid w:val="008D62D6"/>
    <w:rsid w:val="009D331D"/>
    <w:rsid w:val="00A95301"/>
    <w:rsid w:val="00AF16B2"/>
    <w:rsid w:val="00AF5999"/>
    <w:rsid w:val="00B23F28"/>
    <w:rsid w:val="00CE1DE5"/>
    <w:rsid w:val="00D44732"/>
    <w:rsid w:val="00DA7331"/>
    <w:rsid w:val="00E15A4A"/>
    <w:rsid w:val="00E34823"/>
    <w:rsid w:val="00E60171"/>
    <w:rsid w:val="00EC0C8F"/>
    <w:rsid w:val="00F11999"/>
    <w:rsid w:val="00F61698"/>
    <w:rsid w:val="00F7561B"/>
    <w:rsid w:val="00FD2C80"/>
    <w:rsid w:val="00FE4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27"/>
    <w:rPr>
      <w:rFonts w:ascii="Calibri" w:eastAsia="Calibri" w:hAnsi="Calibri" w:cs="Times New Roman"/>
    </w:rPr>
  </w:style>
  <w:style w:type="paragraph" w:styleId="Heading1">
    <w:name w:val="heading 1"/>
    <w:basedOn w:val="Normal"/>
    <w:next w:val="Normal"/>
    <w:link w:val="Heading1Char"/>
    <w:qFormat/>
    <w:rsid w:val="00523F27"/>
    <w:pPr>
      <w:keepNext/>
      <w:numPr>
        <w:numId w:val="1"/>
      </w:numPr>
      <w:pBdr>
        <w:top w:val="single" w:sz="4" w:space="1" w:color="auto"/>
      </w:pBdr>
      <w:suppressAutoHyphens/>
      <w:spacing w:before="104" w:after="226" w:line="240" w:lineRule="auto"/>
      <w:jc w:val="both"/>
      <w:outlineLvl w:val="0"/>
    </w:pPr>
    <w:rPr>
      <w:rFonts w:ascii="Century Gothic" w:hAnsi="Century Gothic" w:cs="Arial"/>
      <w:b/>
      <w:smallCaps/>
      <w:spacing w:val="-2"/>
      <w:sz w:val="28"/>
      <w:szCs w:val="20"/>
      <w:lang w:val="en-GB"/>
    </w:rPr>
  </w:style>
  <w:style w:type="paragraph" w:styleId="Heading2">
    <w:name w:val="heading 2"/>
    <w:basedOn w:val="Normal"/>
    <w:next w:val="Normal"/>
    <w:link w:val="Heading2Char"/>
    <w:uiPriority w:val="9"/>
    <w:unhideWhenUsed/>
    <w:qFormat/>
    <w:rsid w:val="004B63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F27"/>
    <w:rPr>
      <w:rFonts w:ascii="Century Gothic" w:eastAsia="Calibri" w:hAnsi="Century Gothic" w:cs="Arial"/>
      <w:b/>
      <w:smallCaps/>
      <w:spacing w:val="-2"/>
      <w:sz w:val="28"/>
      <w:szCs w:val="20"/>
      <w:lang w:val="en-GB"/>
    </w:rPr>
  </w:style>
  <w:style w:type="character" w:styleId="FootnoteReference">
    <w:name w:val="footnote reference"/>
    <w:aliases w:val="16 Point,Superscript 6 Point,ftref"/>
    <w:basedOn w:val="DefaultParagraphFont"/>
    <w:rsid w:val="00523F27"/>
    <w:rPr>
      <w:vertAlign w:val="superscript"/>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rsid w:val="00523F27"/>
    <w:rPr>
      <w:rFonts w:ascii="Times New Roman" w:hAnsi="Times New Roman"/>
      <w:szCs w:val="20"/>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rsid w:val="00523F27"/>
    <w:rPr>
      <w:rFonts w:ascii="Times New Roman" w:eastAsia="Calibri" w:hAnsi="Times New Roman" w:cs="Times New Roman"/>
      <w:szCs w:val="20"/>
    </w:rPr>
  </w:style>
  <w:style w:type="paragraph" w:styleId="Header">
    <w:name w:val="header"/>
    <w:basedOn w:val="Normal"/>
    <w:link w:val="HeaderChar"/>
    <w:rsid w:val="00523F27"/>
    <w:pPr>
      <w:tabs>
        <w:tab w:val="center" w:pos="4320"/>
        <w:tab w:val="right" w:pos="8640"/>
      </w:tabs>
    </w:pPr>
  </w:style>
  <w:style w:type="character" w:customStyle="1" w:styleId="HeaderChar">
    <w:name w:val="Header Char"/>
    <w:basedOn w:val="DefaultParagraphFont"/>
    <w:link w:val="Header"/>
    <w:rsid w:val="00523F27"/>
    <w:rPr>
      <w:rFonts w:ascii="Calibri" w:eastAsia="Calibri" w:hAnsi="Calibri" w:cs="Times New Roman"/>
    </w:rPr>
  </w:style>
  <w:style w:type="paragraph" w:styleId="BodyText">
    <w:name w:val="Body Text"/>
    <w:basedOn w:val="Normal"/>
    <w:link w:val="BodyTextChar"/>
    <w:semiHidden/>
    <w:rsid w:val="00523F27"/>
    <w:rPr>
      <w:rFonts w:ascii="Times New Roman" w:hAnsi="Times New Roman"/>
      <w:sz w:val="24"/>
    </w:rPr>
  </w:style>
  <w:style w:type="character" w:customStyle="1" w:styleId="BodyTextChar">
    <w:name w:val="Body Text Char"/>
    <w:basedOn w:val="DefaultParagraphFont"/>
    <w:link w:val="BodyText"/>
    <w:semiHidden/>
    <w:rsid w:val="00523F27"/>
    <w:rPr>
      <w:rFonts w:ascii="Times New Roman" w:eastAsia="Calibri" w:hAnsi="Times New Roman" w:cs="Times New Roman"/>
      <w:sz w:val="24"/>
    </w:rPr>
  </w:style>
  <w:style w:type="paragraph" w:styleId="ListParagraph">
    <w:name w:val="List Paragraph"/>
    <w:basedOn w:val="Normal"/>
    <w:uiPriority w:val="34"/>
    <w:qFormat/>
    <w:rsid w:val="00523F27"/>
    <w:pPr>
      <w:spacing w:after="0" w:line="240" w:lineRule="auto"/>
      <w:ind w:left="720"/>
      <w:contextualSpacing/>
    </w:pPr>
    <w:rPr>
      <w:rFonts w:ascii="Times New Roman" w:eastAsia="MS Mincho" w:hAnsi="Times New Roman"/>
      <w:sz w:val="24"/>
      <w:szCs w:val="24"/>
      <w:lang w:eastAsia="ja-JP"/>
    </w:rPr>
  </w:style>
  <w:style w:type="character" w:customStyle="1" w:styleId="Heading2Char">
    <w:name w:val="Heading 2 Char"/>
    <w:basedOn w:val="DefaultParagraphFont"/>
    <w:link w:val="Heading2"/>
    <w:uiPriority w:val="9"/>
    <w:rsid w:val="004B63D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3317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1748"/>
    <w:rPr>
      <w:rFonts w:ascii="Calibri" w:eastAsia="Calibri" w:hAnsi="Calibri" w:cs="Times New Roman"/>
    </w:rPr>
  </w:style>
  <w:style w:type="paragraph" w:styleId="NoSpacing">
    <w:name w:val="No Spacing"/>
    <w:uiPriority w:val="1"/>
    <w:qFormat/>
    <w:rsid w:val="00331748"/>
    <w:pPr>
      <w:spacing w:after="0" w:line="240" w:lineRule="auto"/>
    </w:pPr>
    <w:rPr>
      <w:rFonts w:ascii="Calibri" w:eastAsia="Calibri" w:hAnsi="Calibri" w:cs="Times New Roman"/>
    </w:rPr>
  </w:style>
  <w:style w:type="table" w:styleId="TableGrid">
    <w:name w:val="Table Grid"/>
    <w:basedOn w:val="TableNormal"/>
    <w:uiPriority w:val="59"/>
    <w:rsid w:val="00467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ATLASPDC-3-683</_dlc_DocId>
    <_dlc_DocIdUrl xmlns="f1161f5b-24a3-4c2d-bc81-44cb9325e8ee">
      <Url>https://info.undp.org/docs/pdc/_layouts/DocIdRedir.aspx?ID=ATLASPDC-3-683</Url>
      <Description>ATLASPDC-3-683</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00011263</Project_x0020_Number>
    <Project_x0020_Manager xmlns="f1161f5b-24a3-4c2d-bc81-44cb9325e8ee" xsi:nil="true"/>
    <TaxCatchAll xmlns="1ed4137b-41b2-488b-8250-6d369ec27664">
      <Value>1184</Value>
      <Value>1107</Value>
      <Value>311</Value>
      <Value>1186</Value>
      <Value>1</Value>
    </TaxCatchAll>
    <Outcome1 xmlns="f1161f5b-24a3-4c2d-bc81-44cb9325e8ee">00076016</Outcome1>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Summary xmlns="f1161f5b-24a3-4c2d-bc81-44cb9325e8ee" xsi:nil="true"/>
    <UndpOUCode xmlns="1ed4137b-41b2-488b-8250-6d369ec27664">ARM</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00011263</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2010-04-14T04:00:00+00:00</Document_x0020_Coverage_x0020_Period_x0020_Start_x0020_Date>
    <Document_x0020_Coverage_x0020_Period_x0020_End_x0020_Date xmlns="f1161f5b-24a3-4c2d-bc81-44cb9325e8ee">2011-12-31T05:00:00+00:00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9A6B4-23BC-45C5-9818-BE2F8328F3FF}"/>
</file>

<file path=customXml/itemProps2.xml><?xml version="1.0" encoding="utf-8"?>
<ds:datastoreItem xmlns:ds="http://schemas.openxmlformats.org/officeDocument/2006/customXml" ds:itemID="{3891ACE5-81C8-4BC0-ACE9-3D2A1F748F64}"/>
</file>

<file path=customXml/itemProps3.xml><?xml version="1.0" encoding="utf-8"?>
<ds:datastoreItem xmlns:ds="http://schemas.openxmlformats.org/officeDocument/2006/customXml" ds:itemID="{270EBE8C-89DB-40E7-A25D-D14DEBDF1F5D}"/>
</file>

<file path=customXml/itemProps4.xml><?xml version="1.0" encoding="utf-8"?>
<ds:datastoreItem xmlns:ds="http://schemas.openxmlformats.org/officeDocument/2006/customXml" ds:itemID="{2A561132-99E6-4F85-9F00-6AAA1134B816}"/>
</file>

<file path=customXml/itemProps5.xml><?xml version="1.0" encoding="utf-8"?>
<ds:datastoreItem xmlns:ds="http://schemas.openxmlformats.org/officeDocument/2006/customXml" ds:itemID="{245E4056-FE11-46B8-BA21-087E29420529}"/>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Work Plan</dc:title>
  <dc:subject/>
  <dc:creator>Armen Chilingaryan</dc:creator>
  <cp:keywords/>
  <dc:description/>
  <cp:lastModifiedBy>gayane.amalbashyants</cp:lastModifiedBy>
  <cp:revision>2</cp:revision>
  <cp:lastPrinted>2010-12-21T08:58:00Z</cp:lastPrinted>
  <dcterms:created xsi:type="dcterms:W3CDTF">2011-01-18T11:48:00Z</dcterms:created>
  <dcterms:modified xsi:type="dcterms:W3CDTF">2011-01-18T11:48:00Z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3bfd18b6-9fc3-4a83-9993-fc845283908f</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311;#Crisis Prevention ＆ Recovery|f6ee1a47-d75f-4e00-a762-e25acb94b922</vt:lpwstr>
  </property>
  <property fmtid="{D5CDD505-2E9C-101B-9397-08002B2CF9AE}" pid="8" name="Operating Unit0">
    <vt:lpwstr>1184;#ARM|b2f7d7d5-ec96-41b3-a66f-70e04c9d0355</vt:lpwstr>
  </property>
  <property fmtid="{D5CDD505-2E9C-101B-9397-08002B2CF9AE}" pid="9" name="Atlas_x0020_Document_x0020_Type">
    <vt:lpwstr>287;#Budget|fc549c7a-78dd-43bd-a1be-cfb989f8b34d</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1;#English|7f98b732-4b5b-4b70-ba90-a0eff09b5d2d</vt:lpwstr>
  </property>
  <property fmtid="{D5CDD505-2E9C-101B-9397-08002B2CF9AE}" pid="15" name="Atlas Document Status">
    <vt:lpwstr/>
  </property>
  <property fmtid="{D5CDD505-2E9C-101B-9397-08002B2CF9AE}" pid="16" name="Atlas Document Type">
    <vt:lpwstr>1107;#Other|10be685e-4bef-4aec-b905-4df3748c0781</vt:lpwstr>
  </property>
  <property fmtid="{D5CDD505-2E9C-101B-9397-08002B2CF9AE}" pid="17" name="UNDPCountry">
    <vt:lpwstr>1186;#Armenia|7a63867d-56fb-4577-9d13-6cd33149233a</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